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110D" w:rsidRDefault="008D4568">
      <w:pPr>
        <w:rPr>
          <w:rFonts w:ascii="Times New Roman" w:hAnsi="Times New Roman" w:cs="Times New Roman"/>
          <w:b/>
          <w:sz w:val="28"/>
          <w:szCs w:val="28"/>
        </w:rPr>
      </w:pPr>
      <w:r w:rsidRPr="00FF110D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8D4568" w:rsidRPr="00FF110D" w:rsidRDefault="008D4568">
      <w:pPr>
        <w:rPr>
          <w:rFonts w:ascii="Times New Roman" w:hAnsi="Times New Roman" w:cs="Times New Roman"/>
          <w:b/>
          <w:sz w:val="28"/>
          <w:szCs w:val="28"/>
        </w:rPr>
      </w:pPr>
      <w:r w:rsidRPr="00FF110D">
        <w:rPr>
          <w:rFonts w:ascii="Times New Roman" w:hAnsi="Times New Roman" w:cs="Times New Roman"/>
          <w:b/>
          <w:sz w:val="28"/>
          <w:szCs w:val="28"/>
        </w:rPr>
        <w:t>Тема. Выделительные знаки препинания при вводных словах</w:t>
      </w:r>
      <w:r w:rsidR="00A217D7" w:rsidRPr="00FF110D">
        <w:rPr>
          <w:rFonts w:ascii="Times New Roman" w:hAnsi="Times New Roman" w:cs="Times New Roman"/>
          <w:b/>
          <w:sz w:val="28"/>
          <w:szCs w:val="28"/>
        </w:rPr>
        <w:t>, конструкциях</w:t>
      </w:r>
    </w:p>
    <w:p w:rsidR="00A217D7" w:rsidRPr="00FF110D" w:rsidRDefault="00A217D7" w:rsidP="00A217D7">
      <w:p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t>Цели: усвоить выделительные знаки препинания  при вводных словах, конструкциях, совершенствовать умения и навыки находить в тексте вводные слова, конструкции, употреблять их правильно в речи</w:t>
      </w:r>
    </w:p>
    <w:p w:rsidR="00A217D7" w:rsidRPr="00FF110D" w:rsidRDefault="00A217D7" w:rsidP="00A217D7">
      <w:pPr>
        <w:rPr>
          <w:rFonts w:ascii="Times New Roman" w:hAnsi="Times New Roman" w:cs="Times New Roman"/>
          <w:sz w:val="28"/>
          <w:szCs w:val="28"/>
        </w:rPr>
      </w:pPr>
    </w:p>
    <w:p w:rsidR="00A217D7" w:rsidRPr="00FF110D" w:rsidRDefault="00A217D7" w:rsidP="00A217D7">
      <w:p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217D7" w:rsidRPr="00FF110D" w:rsidRDefault="00FF110D" w:rsidP="00A21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FF110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FF110D" w:rsidRPr="00FF110D" w:rsidRDefault="00FF110D" w:rsidP="00A21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t>Повторить правила</w:t>
      </w:r>
    </w:p>
    <w:p w:rsidR="00FF110D" w:rsidRPr="00FF110D" w:rsidRDefault="00FF110D" w:rsidP="00FF1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89600" cy="4267200"/>
            <wp:effectExtent l="19050" t="0" r="6350" b="0"/>
            <wp:docPr id="1" name="Рисунок 1" descr="Вводные конструкции - SM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одные конструкции - SMA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0D" w:rsidRPr="00FF110D" w:rsidRDefault="00FF110D" w:rsidP="00A21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sz w:val="28"/>
          <w:szCs w:val="28"/>
        </w:rPr>
        <w:t>Выполнить упражнения 444, 445</w:t>
      </w:r>
    </w:p>
    <w:p w:rsidR="00FF110D" w:rsidRPr="00FF110D" w:rsidRDefault="00FF110D" w:rsidP="00A217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10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F110D">
        <w:rPr>
          <w:rFonts w:ascii="Times New Roman" w:hAnsi="Times New Roman" w:cs="Times New Roman"/>
          <w:sz w:val="28"/>
          <w:szCs w:val="28"/>
        </w:rPr>
        <w:t>: повторить правила, выполнить упражнение 446</w:t>
      </w:r>
    </w:p>
    <w:p w:rsidR="00A217D7" w:rsidRPr="00FF110D" w:rsidRDefault="00A217D7">
      <w:pPr>
        <w:rPr>
          <w:rFonts w:ascii="Times New Roman" w:hAnsi="Times New Roman" w:cs="Times New Roman"/>
          <w:sz w:val="28"/>
          <w:szCs w:val="28"/>
        </w:rPr>
      </w:pPr>
    </w:p>
    <w:sectPr w:rsidR="00A217D7" w:rsidRPr="00FF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92B"/>
    <w:multiLevelType w:val="hybridMultilevel"/>
    <w:tmpl w:val="2C46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568"/>
    <w:rsid w:val="008D4568"/>
    <w:rsid w:val="00A217D7"/>
    <w:rsid w:val="00FF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2023-04-26T05:51:00Z</dcterms:created>
  <dcterms:modified xsi:type="dcterms:W3CDTF">2023-04-26T07:13:00Z</dcterms:modified>
</cp:coreProperties>
</file>