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6C4A84" w:rsidRDefault="006C4A84">
      <w:pPr>
        <w:rPr>
          <w:rFonts w:ascii="Times New Roman" w:hAnsi="Times New Roman" w:cs="Times New Roman"/>
          <w:sz w:val="24"/>
          <w:szCs w:val="24"/>
        </w:rPr>
      </w:pPr>
      <w:r w:rsidRPr="006C4A84">
        <w:rPr>
          <w:rFonts w:ascii="Times New Roman" w:hAnsi="Times New Roman" w:cs="Times New Roman"/>
          <w:sz w:val="24"/>
          <w:szCs w:val="24"/>
        </w:rPr>
        <w:t>Адаптивная физическая культура 3 класс</w:t>
      </w:r>
    </w:p>
    <w:p w:rsidR="006C4A84" w:rsidRPr="00285E48" w:rsidRDefault="006C4A8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4A84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285E48">
        <w:rPr>
          <w:rFonts w:ascii="Times New Roman" w:hAnsi="Times New Roman" w:cs="Times New Roman"/>
          <w:b/>
          <w:color w:val="FF0000"/>
          <w:sz w:val="24"/>
          <w:szCs w:val="24"/>
        </w:rPr>
        <w:t>«Специальные плавательные упражнения. Упражнения для работы рук и ног.</w:t>
      </w:r>
    </w:p>
    <w:p w:rsidR="006C4A84" w:rsidRDefault="006C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6C4A84" w:rsidRPr="006C4A84" w:rsidRDefault="006C4A84" w:rsidP="006C4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lang w:eastAsia="ru-RU"/>
        </w:rPr>
      </w:pPr>
      <w:r w:rsidRPr="006C4A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Закреплять ранее изученные технические элементы плавания</w:t>
      </w:r>
      <w:proofErr w:type="gramStart"/>
      <w:r w:rsidRPr="006C4A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</w:t>
      </w:r>
      <w:proofErr w:type="gramEnd"/>
      <w:r w:rsidRPr="006C4A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пособствовать развитию координации ребенка при помощи выполнения специальных упражнений как на суше, так и в воде;</w:t>
      </w:r>
    </w:p>
    <w:p w:rsidR="006C4A84" w:rsidRPr="006C4A84" w:rsidRDefault="006C4A84" w:rsidP="006C4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lang w:eastAsia="ru-RU"/>
        </w:rPr>
      </w:pPr>
      <w:proofErr w:type="gramStart"/>
      <w:r w:rsidRPr="006C4A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Создать условия для проявления такого качества личности как смелость при нахождении ребенка в непривычной для него среде (устранение страха нахождения в воде</w:t>
      </w:r>
      <w:proofErr w:type="gramEnd"/>
    </w:p>
    <w:p w:rsidR="006C4A84" w:rsidRDefault="006C4A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16993" cy="3495675"/>
            <wp:effectExtent l="19050" t="0" r="0" b="0"/>
            <wp:docPr id="1" name="Рисунок 1" descr="https://www.uchmag.ru/upload/catalog/posob/_/k/_k_p_l-138_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mag.ru/upload/catalog/posob/_/k/_k_p_l-138_/images/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300" cy="349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84" w:rsidRDefault="006C4A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24500" cy="3107531"/>
            <wp:effectExtent l="19050" t="0" r="0" b="0"/>
            <wp:docPr id="4" name="Рисунок 4" descr="https://avatars.mds.yandex.net/i?id=f50cfa08ff3bf8d6b13e8b9e0895b71a60ff0a92-85196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f50cfa08ff3bf8d6b13e8b9e0895b71a60ff0a92-851969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84" w:rsidRPr="006C4A84" w:rsidRDefault="006C4A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s://aikidzin.ru/wp-content/uploads/c/f/c/cfc018e167e10ececa7bba3fae0d7a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ikidzin.ru/wp-content/uploads/c/f/c/cfc018e167e10ececa7bba3fae0d7a1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A84" w:rsidRPr="006C4A84" w:rsidSect="0068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260"/>
    <w:multiLevelType w:val="multilevel"/>
    <w:tmpl w:val="55F4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84"/>
    <w:rsid w:val="00062108"/>
    <w:rsid w:val="00214984"/>
    <w:rsid w:val="00285E48"/>
    <w:rsid w:val="00685AF6"/>
    <w:rsid w:val="006C4A84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6C4A84"/>
  </w:style>
  <w:style w:type="paragraph" w:styleId="a3">
    <w:name w:val="Balloon Text"/>
    <w:basedOn w:val="a"/>
    <w:link w:val="a4"/>
    <w:uiPriority w:val="99"/>
    <w:semiHidden/>
    <w:unhideWhenUsed/>
    <w:rsid w:val="006C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403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2023-04-09T15:28:00Z</cp:lastPrinted>
  <dcterms:created xsi:type="dcterms:W3CDTF">2023-04-03T20:01:00Z</dcterms:created>
  <dcterms:modified xsi:type="dcterms:W3CDTF">2023-04-09T15:59:00Z</dcterms:modified>
</cp:coreProperties>
</file>