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4310849</wp:posOffset>
            </wp:positionH>
            <wp:positionV relativeFrom="paragraph">
              <wp:posOffset>-576967</wp:posOffset>
            </wp:positionV>
            <wp:extent cx="2234770" cy="1676019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001" cy="1681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695514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5F7">
        <w:rPr>
          <w:rFonts w:ascii="Times New Roman" w:hAnsi="Times New Roman" w:cs="Times New Roman"/>
          <w:sz w:val="28"/>
          <w:szCs w:val="28"/>
          <w:lang w:val="en-US"/>
        </w:rPr>
        <w:t>07</w:t>
      </w:r>
      <w:r w:rsidR="00695514">
        <w:rPr>
          <w:rFonts w:ascii="Times New Roman" w:hAnsi="Times New Roman" w:cs="Times New Roman"/>
          <w:sz w:val="28"/>
          <w:szCs w:val="28"/>
          <w:lang w:val="en-US"/>
        </w:rPr>
        <w:t>.04.2023</w:t>
      </w:r>
    </w:p>
    <w:p w:rsidR="00F95987" w:rsidRPr="00706127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90AC6">
        <w:rPr>
          <w:rFonts w:ascii="Times New Roman" w:hAnsi="Times New Roman" w:cs="Times New Roman"/>
          <w:sz w:val="28"/>
          <w:szCs w:val="28"/>
          <w:lang w:val="en-US"/>
        </w:rPr>
        <w:t>11</w:t>
      </w:r>
    </w:p>
    <w:p w:rsidR="00F95987" w:rsidRPr="00B90AC6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B90AC6">
        <w:rPr>
          <w:rFonts w:ascii="Times New Roman" w:hAnsi="Times New Roman" w:cs="Times New Roman"/>
          <w:sz w:val="28"/>
          <w:szCs w:val="28"/>
          <w:lang w:val="de-DE"/>
        </w:rPr>
        <w:t>Die Medizin ist dank neuer Technologien wirksamer geworden.</w:t>
      </w:r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F9598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1131F" w:rsidRPr="0001131F" w:rsidRDefault="0001131F" w:rsidP="00CE07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Читаем текст </w:t>
      </w:r>
      <w:r w:rsidR="00551181">
        <w:rPr>
          <w:rFonts w:ascii="Times New Roman" w:hAnsi="Times New Roman" w:cs="Times New Roman"/>
          <w:sz w:val="28"/>
          <w:szCs w:val="28"/>
          <w:lang w:val="de-DE"/>
        </w:rPr>
        <w:t>„</w:t>
      </w:r>
      <w:r w:rsidR="00551181" w:rsidRPr="00551181">
        <w:rPr>
          <w:rFonts w:ascii="Times New Roman" w:hAnsi="Times New Roman" w:cs="Times New Roman"/>
          <w:b/>
          <w:sz w:val="28"/>
          <w:szCs w:val="28"/>
          <w:lang w:val="de-DE"/>
        </w:rPr>
        <w:t>Die Medizin ist dank neuer Technologien wirksamer geworden</w:t>
      </w:r>
      <w:r w:rsidR="00551181">
        <w:rPr>
          <w:rFonts w:ascii="Times New Roman" w:hAnsi="Times New Roman" w:cs="Times New Roman"/>
          <w:sz w:val="28"/>
          <w:szCs w:val="28"/>
          <w:lang w:val="de-DE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и переводим его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1377" w:rsidRPr="00ED0E50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8C37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0E50">
        <w:rPr>
          <w:rFonts w:ascii="Times New Roman" w:hAnsi="Times New Roman" w:cs="Times New Roman"/>
          <w:sz w:val="28"/>
          <w:szCs w:val="28"/>
        </w:rPr>
        <w:t>перевести слова на странице 97</w:t>
      </w:r>
    </w:p>
    <w:p w:rsidR="00ED0E50" w:rsidRPr="00ED0E50" w:rsidRDefault="00ED0E50" w:rsidP="00ED0E50">
      <w:pPr>
        <w:ind w:left="720"/>
      </w:pPr>
    </w:p>
    <w:tbl>
      <w:tblPr>
        <w:tblStyle w:val="a4"/>
        <w:tblW w:w="8476" w:type="dxa"/>
        <w:tblInd w:w="1080" w:type="dxa"/>
        <w:tblLook w:val="04A0" w:firstRow="1" w:lastRow="0" w:firstColumn="1" w:lastColumn="0" w:noHBand="0" w:noVBand="1"/>
      </w:tblPr>
      <w:tblGrid>
        <w:gridCol w:w="2234"/>
        <w:gridCol w:w="2100"/>
        <w:gridCol w:w="2094"/>
        <w:gridCol w:w="2048"/>
      </w:tblGrid>
      <w:tr w:rsidR="00ED0E50" w:rsidTr="00ED0E50">
        <w:trPr>
          <w:trHeight w:val="513"/>
        </w:trPr>
        <w:tc>
          <w:tcPr>
            <w:tcW w:w="2234" w:type="dxa"/>
          </w:tcPr>
          <w:p w:rsidR="00ED0E50" w:rsidRPr="00ED0E50" w:rsidRDefault="00ED0E50" w:rsidP="00ED0E50">
            <w:pPr>
              <w:pStyle w:val="a3"/>
              <w:ind w:left="0"/>
              <w:rPr>
                <w:lang w:val="de-DE"/>
              </w:rPr>
            </w:pPr>
            <w:r>
              <w:rPr>
                <w:lang w:val="de-DE"/>
              </w:rPr>
              <w:t>Die Gesetzmäßigkeit</w:t>
            </w:r>
          </w:p>
        </w:tc>
        <w:tc>
          <w:tcPr>
            <w:tcW w:w="2100" w:type="dxa"/>
          </w:tcPr>
          <w:p w:rsidR="00ED0E50" w:rsidRPr="00ED0E50" w:rsidRDefault="00ED0E50" w:rsidP="00ED0E50">
            <w:pPr>
              <w:pStyle w:val="a3"/>
              <w:ind w:left="0"/>
              <w:rPr>
                <w:lang w:val="de-DE"/>
              </w:rPr>
            </w:pPr>
            <w:r>
              <w:rPr>
                <w:lang w:val="de-DE"/>
              </w:rPr>
              <w:t>erforschen</w:t>
            </w:r>
          </w:p>
        </w:tc>
        <w:tc>
          <w:tcPr>
            <w:tcW w:w="2094" w:type="dxa"/>
          </w:tcPr>
          <w:p w:rsidR="00ED0E50" w:rsidRPr="00ED0E50" w:rsidRDefault="00ED0E50" w:rsidP="00ED0E50">
            <w:pPr>
              <w:pStyle w:val="a3"/>
              <w:ind w:left="0"/>
              <w:rPr>
                <w:lang w:val="de-DE"/>
              </w:rPr>
            </w:pPr>
            <w:r>
              <w:rPr>
                <w:lang w:val="de-DE"/>
              </w:rPr>
              <w:t>entdecken</w:t>
            </w:r>
          </w:p>
        </w:tc>
        <w:tc>
          <w:tcPr>
            <w:tcW w:w="2048" w:type="dxa"/>
          </w:tcPr>
          <w:p w:rsidR="00ED0E50" w:rsidRPr="00ED0E50" w:rsidRDefault="00ED0E50" w:rsidP="00ED0E50">
            <w:pPr>
              <w:pStyle w:val="a3"/>
              <w:ind w:left="0"/>
              <w:rPr>
                <w:lang w:val="de-DE"/>
              </w:rPr>
            </w:pPr>
            <w:r>
              <w:rPr>
                <w:lang w:val="de-DE"/>
              </w:rPr>
              <w:t>erfinden</w:t>
            </w:r>
          </w:p>
        </w:tc>
      </w:tr>
      <w:tr w:rsidR="00ED0E50" w:rsidTr="00ED0E50">
        <w:trPr>
          <w:trHeight w:val="513"/>
        </w:trPr>
        <w:tc>
          <w:tcPr>
            <w:tcW w:w="2234" w:type="dxa"/>
          </w:tcPr>
          <w:p w:rsidR="00ED0E50" w:rsidRPr="00ED0E50" w:rsidRDefault="00ED0E50" w:rsidP="00ED0E50">
            <w:pPr>
              <w:pStyle w:val="a3"/>
              <w:ind w:left="0"/>
              <w:rPr>
                <w:lang w:val="de-DE"/>
              </w:rPr>
            </w:pPr>
            <w:r>
              <w:rPr>
                <w:lang w:val="de-DE"/>
              </w:rPr>
              <w:t>erarbeiten</w:t>
            </w:r>
          </w:p>
        </w:tc>
        <w:tc>
          <w:tcPr>
            <w:tcW w:w="2100" w:type="dxa"/>
          </w:tcPr>
          <w:p w:rsidR="00ED0E50" w:rsidRDefault="00ED0E50" w:rsidP="00ED0E50">
            <w:pPr>
              <w:pStyle w:val="a3"/>
              <w:ind w:left="0"/>
              <w:rPr>
                <w:lang w:val="de-DE"/>
              </w:rPr>
            </w:pPr>
            <w:r>
              <w:rPr>
                <w:lang w:val="de-DE"/>
              </w:rPr>
              <w:t>begründen</w:t>
            </w:r>
          </w:p>
        </w:tc>
        <w:tc>
          <w:tcPr>
            <w:tcW w:w="2094" w:type="dxa"/>
          </w:tcPr>
          <w:p w:rsidR="00ED0E50" w:rsidRDefault="00ED0E50" w:rsidP="00ED0E50">
            <w:pPr>
              <w:pStyle w:val="a3"/>
              <w:ind w:left="0"/>
              <w:rPr>
                <w:lang w:val="de-DE"/>
              </w:rPr>
            </w:pPr>
            <w:r>
              <w:rPr>
                <w:lang w:val="de-DE"/>
              </w:rPr>
              <w:t>Negative Folgen</w:t>
            </w:r>
          </w:p>
        </w:tc>
        <w:tc>
          <w:tcPr>
            <w:tcW w:w="2048" w:type="dxa"/>
          </w:tcPr>
          <w:p w:rsidR="00ED0E50" w:rsidRDefault="00ED0E50" w:rsidP="00ED0E50">
            <w:pPr>
              <w:pStyle w:val="a3"/>
              <w:ind w:left="0"/>
              <w:rPr>
                <w:lang w:val="de-DE"/>
              </w:rPr>
            </w:pPr>
            <w:r>
              <w:rPr>
                <w:lang w:val="de-DE"/>
              </w:rPr>
              <w:t>Die Errungenschaft</w:t>
            </w:r>
          </w:p>
        </w:tc>
      </w:tr>
      <w:tr w:rsidR="00ED0E50" w:rsidTr="00ED0E50">
        <w:trPr>
          <w:trHeight w:val="663"/>
        </w:trPr>
        <w:tc>
          <w:tcPr>
            <w:tcW w:w="2234" w:type="dxa"/>
          </w:tcPr>
          <w:p w:rsidR="00ED0E50" w:rsidRDefault="00ED0E50" w:rsidP="00ED0E50">
            <w:pPr>
              <w:pStyle w:val="a3"/>
              <w:ind w:left="0"/>
              <w:rPr>
                <w:lang w:val="de-DE"/>
              </w:rPr>
            </w:pPr>
            <w:r>
              <w:rPr>
                <w:lang w:val="de-DE"/>
              </w:rPr>
              <w:t>Die Verhaltensnormen</w:t>
            </w:r>
          </w:p>
        </w:tc>
        <w:tc>
          <w:tcPr>
            <w:tcW w:w="2100" w:type="dxa"/>
          </w:tcPr>
          <w:p w:rsidR="00ED0E50" w:rsidRDefault="00ED0E50" w:rsidP="00ED0E50">
            <w:pPr>
              <w:pStyle w:val="a3"/>
              <w:ind w:left="0"/>
              <w:rPr>
                <w:lang w:val="de-DE"/>
              </w:rPr>
            </w:pPr>
            <w:r>
              <w:rPr>
                <w:lang w:val="de-DE"/>
              </w:rPr>
              <w:t>Die Menschenrechte</w:t>
            </w:r>
          </w:p>
        </w:tc>
        <w:tc>
          <w:tcPr>
            <w:tcW w:w="2094" w:type="dxa"/>
          </w:tcPr>
          <w:p w:rsidR="00ED0E50" w:rsidRDefault="00ED0E50" w:rsidP="00ED0E50">
            <w:pPr>
              <w:pStyle w:val="a3"/>
              <w:ind w:left="0"/>
              <w:rPr>
                <w:lang w:val="de-DE"/>
              </w:rPr>
            </w:pPr>
            <w:r>
              <w:rPr>
                <w:lang w:val="de-DE"/>
              </w:rPr>
              <w:t>Das Netz</w:t>
            </w:r>
          </w:p>
        </w:tc>
        <w:tc>
          <w:tcPr>
            <w:tcW w:w="2048" w:type="dxa"/>
          </w:tcPr>
          <w:p w:rsidR="00ED0E50" w:rsidRDefault="00ED0E50" w:rsidP="00ED0E50">
            <w:pPr>
              <w:pStyle w:val="a3"/>
              <w:ind w:left="0"/>
              <w:rPr>
                <w:lang w:val="de-DE"/>
              </w:rPr>
            </w:pPr>
            <w:r>
              <w:rPr>
                <w:lang w:val="de-DE"/>
              </w:rPr>
              <w:t>Der Rohstoff</w:t>
            </w:r>
          </w:p>
        </w:tc>
      </w:tr>
      <w:tr w:rsidR="00ED0E50" w:rsidTr="00ED0E50">
        <w:trPr>
          <w:trHeight w:val="382"/>
        </w:trPr>
        <w:tc>
          <w:tcPr>
            <w:tcW w:w="2234" w:type="dxa"/>
          </w:tcPr>
          <w:p w:rsidR="00ED0E50" w:rsidRPr="00ED0E50" w:rsidRDefault="00ED0E50" w:rsidP="00ED0E50">
            <w:pPr>
              <w:pStyle w:val="a3"/>
              <w:ind w:left="0"/>
              <w:rPr>
                <w:lang w:val="de-DE"/>
              </w:rPr>
            </w:pPr>
            <w:r>
              <w:rPr>
                <w:lang w:val="de-DE"/>
              </w:rPr>
              <w:t>wirken</w:t>
            </w:r>
          </w:p>
        </w:tc>
        <w:tc>
          <w:tcPr>
            <w:tcW w:w="2100" w:type="dxa"/>
          </w:tcPr>
          <w:p w:rsidR="00ED0E50" w:rsidRDefault="00ED0E50" w:rsidP="00ED0E50">
            <w:pPr>
              <w:pStyle w:val="a3"/>
              <w:ind w:left="0"/>
              <w:rPr>
                <w:lang w:val="de-DE"/>
              </w:rPr>
            </w:pPr>
            <w:r>
              <w:rPr>
                <w:lang w:val="de-DE"/>
              </w:rPr>
              <w:t>wirksam</w:t>
            </w:r>
          </w:p>
        </w:tc>
        <w:tc>
          <w:tcPr>
            <w:tcW w:w="2094" w:type="dxa"/>
          </w:tcPr>
          <w:p w:rsidR="00ED0E50" w:rsidRDefault="00ED0E50" w:rsidP="00ED0E50">
            <w:pPr>
              <w:pStyle w:val="a3"/>
              <w:ind w:left="0"/>
              <w:rPr>
                <w:lang w:val="de-DE"/>
              </w:rPr>
            </w:pPr>
            <w:r>
              <w:rPr>
                <w:lang w:val="de-DE"/>
              </w:rPr>
              <w:t>Die Wirksamkeit</w:t>
            </w:r>
          </w:p>
        </w:tc>
        <w:tc>
          <w:tcPr>
            <w:tcW w:w="2048" w:type="dxa"/>
          </w:tcPr>
          <w:p w:rsidR="00ED0E50" w:rsidRDefault="00390DAF" w:rsidP="00ED0E50">
            <w:pPr>
              <w:pStyle w:val="a3"/>
              <w:ind w:left="0"/>
              <w:rPr>
                <w:lang w:val="de-DE"/>
              </w:rPr>
            </w:pPr>
            <w:r>
              <w:rPr>
                <w:lang w:val="de-DE"/>
              </w:rPr>
              <w:t>Die Arbeit</w:t>
            </w:r>
          </w:p>
        </w:tc>
      </w:tr>
    </w:tbl>
    <w:p w:rsidR="00ED0E50" w:rsidRPr="00ED0E50" w:rsidRDefault="00ED0E50" w:rsidP="00ED0E50">
      <w:pPr>
        <w:pStyle w:val="a3"/>
        <w:ind w:left="1080"/>
      </w:pPr>
    </w:p>
    <w:p w:rsidR="00ED0E50" w:rsidRPr="00E81113" w:rsidRDefault="00ED0E50" w:rsidP="00ED0E50">
      <w:pPr>
        <w:pStyle w:val="a3"/>
        <w:ind w:left="1080"/>
      </w:pPr>
    </w:p>
    <w:p w:rsidR="00E61377" w:rsidRPr="00D535FF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6D267D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vlserbskiy210@gmail.com</w:t>
      </w:r>
    </w:p>
    <w:p w:rsidR="00F95987" w:rsidRPr="00E61377" w:rsidRDefault="00F95987" w:rsidP="00E61377">
      <w:pPr>
        <w:tabs>
          <w:tab w:val="left" w:pos="1605"/>
        </w:tabs>
        <w:rPr>
          <w:lang w:val="en-US"/>
        </w:rPr>
      </w:pPr>
    </w:p>
    <w:sectPr w:rsidR="00F95987" w:rsidRPr="00E6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1131F"/>
    <w:rsid w:val="000255BB"/>
    <w:rsid w:val="000F5552"/>
    <w:rsid w:val="00290287"/>
    <w:rsid w:val="002C25F7"/>
    <w:rsid w:val="002C3FC8"/>
    <w:rsid w:val="00390DAF"/>
    <w:rsid w:val="003C5AB7"/>
    <w:rsid w:val="00551181"/>
    <w:rsid w:val="005558B3"/>
    <w:rsid w:val="00672D35"/>
    <w:rsid w:val="00695514"/>
    <w:rsid w:val="00706127"/>
    <w:rsid w:val="00726FE4"/>
    <w:rsid w:val="007278D5"/>
    <w:rsid w:val="007B2EC8"/>
    <w:rsid w:val="008C3777"/>
    <w:rsid w:val="00902A09"/>
    <w:rsid w:val="00AA7F16"/>
    <w:rsid w:val="00AD5A26"/>
    <w:rsid w:val="00B90AC6"/>
    <w:rsid w:val="00BB57E6"/>
    <w:rsid w:val="00BF4604"/>
    <w:rsid w:val="00BF78B8"/>
    <w:rsid w:val="00C17DF0"/>
    <w:rsid w:val="00C568B5"/>
    <w:rsid w:val="00CB6E56"/>
    <w:rsid w:val="00CE07E1"/>
    <w:rsid w:val="00D438BF"/>
    <w:rsid w:val="00D80892"/>
    <w:rsid w:val="00E61377"/>
    <w:rsid w:val="00E81113"/>
    <w:rsid w:val="00E86AD3"/>
    <w:rsid w:val="00ED0E50"/>
    <w:rsid w:val="00F61057"/>
    <w:rsid w:val="00F95987"/>
    <w:rsid w:val="00FA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1194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2</cp:revision>
  <dcterms:created xsi:type="dcterms:W3CDTF">2023-04-07T08:23:00Z</dcterms:created>
  <dcterms:modified xsi:type="dcterms:W3CDTF">2023-04-07T08:23:00Z</dcterms:modified>
</cp:coreProperties>
</file>