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4FC" w:rsidRPr="00CD3E02" w:rsidRDefault="00CD3E02">
      <w:pPr>
        <w:rPr>
          <w:rFonts w:ascii="Times New Roman" w:hAnsi="Times New Roman" w:cs="Times New Roman"/>
          <w:b/>
          <w:sz w:val="28"/>
          <w:szCs w:val="28"/>
        </w:rPr>
      </w:pPr>
      <w:r w:rsidRPr="00CD3E02">
        <w:rPr>
          <w:rFonts w:ascii="Times New Roman" w:hAnsi="Times New Roman" w:cs="Times New Roman"/>
          <w:b/>
          <w:sz w:val="28"/>
          <w:szCs w:val="28"/>
        </w:rPr>
        <w:t>Русский язык, 6 класс</w:t>
      </w:r>
    </w:p>
    <w:p w:rsidR="00CD3E02" w:rsidRPr="00CD3E02" w:rsidRDefault="00CD3E02">
      <w:pPr>
        <w:rPr>
          <w:rFonts w:ascii="Times New Roman" w:hAnsi="Times New Roman" w:cs="Times New Roman"/>
          <w:b/>
          <w:sz w:val="28"/>
          <w:szCs w:val="28"/>
        </w:rPr>
      </w:pPr>
      <w:r w:rsidRPr="00CD3E02">
        <w:rPr>
          <w:rFonts w:ascii="Times New Roman" w:hAnsi="Times New Roman" w:cs="Times New Roman"/>
          <w:b/>
          <w:sz w:val="28"/>
          <w:szCs w:val="28"/>
        </w:rPr>
        <w:t>Тема. Переходные и непереходные глаголы</w:t>
      </w:r>
    </w:p>
    <w:p w:rsidR="00CD3E02" w:rsidRPr="00CD3E02" w:rsidRDefault="00CD3E02">
      <w:pPr>
        <w:rPr>
          <w:rFonts w:ascii="Times New Roman" w:hAnsi="Times New Roman" w:cs="Times New Roman"/>
          <w:sz w:val="28"/>
          <w:szCs w:val="28"/>
        </w:rPr>
      </w:pPr>
      <w:r w:rsidRPr="00CD3E02">
        <w:rPr>
          <w:rFonts w:ascii="Times New Roman" w:hAnsi="Times New Roman" w:cs="Times New Roman"/>
          <w:sz w:val="28"/>
          <w:szCs w:val="28"/>
        </w:rPr>
        <w:t>Цели: углубить знания о переходных и непереходных глаголах; совершенствовать умения и навыки определять переходность глаголов</w:t>
      </w:r>
    </w:p>
    <w:p w:rsidR="00CD3E02" w:rsidRPr="00CD3E02" w:rsidRDefault="00CD3E02">
      <w:pPr>
        <w:rPr>
          <w:rFonts w:ascii="Times New Roman" w:hAnsi="Times New Roman" w:cs="Times New Roman"/>
          <w:sz w:val="28"/>
          <w:szCs w:val="28"/>
        </w:rPr>
      </w:pPr>
      <w:r w:rsidRPr="00CD3E02">
        <w:rPr>
          <w:rFonts w:ascii="Times New Roman" w:hAnsi="Times New Roman" w:cs="Times New Roman"/>
          <w:sz w:val="28"/>
          <w:szCs w:val="28"/>
        </w:rPr>
        <w:t>Материал к уроку</w:t>
      </w:r>
    </w:p>
    <w:p w:rsidR="00CD3E02" w:rsidRPr="00CD3E02" w:rsidRDefault="00CD3E02" w:rsidP="00CD3E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D3E02">
        <w:rPr>
          <w:rFonts w:ascii="Times New Roman" w:hAnsi="Times New Roman" w:cs="Times New Roman"/>
          <w:sz w:val="28"/>
          <w:szCs w:val="28"/>
        </w:rPr>
        <w:t xml:space="preserve">Посмотреть </w:t>
      </w:r>
      <w:proofErr w:type="spellStart"/>
      <w:r w:rsidRPr="00CD3E02"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  <w:r w:rsidR="005A1526">
        <w:rPr>
          <w:rFonts w:ascii="Times New Roman" w:hAnsi="Times New Roman" w:cs="Times New Roman"/>
          <w:sz w:val="28"/>
          <w:szCs w:val="28"/>
        </w:rPr>
        <w:t xml:space="preserve">  </w:t>
      </w:r>
      <w:hyperlink r:id="rId5" w:history="1">
        <w:r w:rsidR="005A1526" w:rsidRPr="00C60C42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https://www.youtube.com/watch?v=Y_AKDEPj8dE</w:t>
        </w:r>
      </w:hyperlink>
      <w:r w:rsidR="005A15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3E02" w:rsidRPr="00CD3E02" w:rsidRDefault="00CD3E02" w:rsidP="00CD3E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D3E02">
        <w:rPr>
          <w:rFonts w:ascii="Times New Roman" w:hAnsi="Times New Roman" w:cs="Times New Roman"/>
          <w:sz w:val="28"/>
          <w:szCs w:val="28"/>
        </w:rPr>
        <w:t>Выписать из стихотворения на с.113 выделенные глаголы вместе с зависимыми словами-существительными (сложил пожитки, приладил доску…)</w:t>
      </w:r>
    </w:p>
    <w:p w:rsidR="00CD3E02" w:rsidRPr="00CD3E02" w:rsidRDefault="00CD3E02" w:rsidP="00CD3E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D3E02">
        <w:rPr>
          <w:rFonts w:ascii="Times New Roman" w:hAnsi="Times New Roman" w:cs="Times New Roman"/>
          <w:sz w:val="28"/>
          <w:szCs w:val="28"/>
        </w:rPr>
        <w:t>Прочитать правила на с. 113, запомнить, какие глаголы являются переходными и непереходными</w:t>
      </w:r>
    </w:p>
    <w:p w:rsidR="00CD3E02" w:rsidRPr="00CD3E02" w:rsidRDefault="00CD3E02" w:rsidP="00CD3E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D3E02">
        <w:rPr>
          <w:rFonts w:ascii="Times New Roman" w:hAnsi="Times New Roman" w:cs="Times New Roman"/>
          <w:sz w:val="28"/>
          <w:szCs w:val="28"/>
        </w:rPr>
        <w:t>Выполнить упражнения 576, 578</w:t>
      </w:r>
    </w:p>
    <w:p w:rsidR="00CD3E02" w:rsidRPr="00CD3E02" w:rsidRDefault="00CD3E02" w:rsidP="00CD3E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D3E02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Pr="00CD3E02">
        <w:rPr>
          <w:rFonts w:ascii="Times New Roman" w:hAnsi="Times New Roman" w:cs="Times New Roman"/>
          <w:sz w:val="28"/>
          <w:szCs w:val="28"/>
        </w:rPr>
        <w:t>: параграф 93, упражнение 577</w:t>
      </w:r>
    </w:p>
    <w:p w:rsidR="00CD3E02" w:rsidRDefault="00CD3E02" w:rsidP="00CD3E02">
      <w:pPr>
        <w:pStyle w:val="a3"/>
      </w:pPr>
    </w:p>
    <w:sectPr w:rsidR="00CD3E02" w:rsidSect="00A21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F975CB"/>
    <w:multiLevelType w:val="hybridMultilevel"/>
    <w:tmpl w:val="7B701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3E02"/>
    <w:rsid w:val="005A1526"/>
    <w:rsid w:val="00A214FC"/>
    <w:rsid w:val="00CD3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4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E0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A152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Y_AKDEPj8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2023-04-07T05:07:00Z</dcterms:created>
  <dcterms:modified xsi:type="dcterms:W3CDTF">2023-04-07T08:05:00Z</dcterms:modified>
</cp:coreProperties>
</file>