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EC" w:rsidRPr="0066465F" w:rsidRDefault="00E2724A" w:rsidP="0066465F">
      <w:pPr>
        <w:jc w:val="center"/>
        <w:rPr>
          <w:rFonts w:ascii="Times New Roman" w:hAnsi="Times New Roman" w:cs="Times New Roman"/>
          <w:sz w:val="28"/>
          <w:szCs w:val="28"/>
          <w:lang w:val="de-DE"/>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F8D2ADF" wp14:editId="05B28116">
            <wp:simplePos x="0" y="0"/>
            <wp:positionH relativeFrom="column">
              <wp:posOffset>4946484</wp:posOffset>
            </wp:positionH>
            <wp:positionV relativeFrom="paragraph">
              <wp:posOffset>-638341</wp:posOffset>
            </wp:positionV>
            <wp:extent cx="1431235" cy="1431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eg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r w:rsidR="0004621D" w:rsidRPr="0004621D">
        <w:rPr>
          <w:rFonts w:ascii="Times New Roman" w:hAnsi="Times New Roman" w:cs="Times New Roman"/>
          <w:sz w:val="28"/>
          <w:szCs w:val="28"/>
        </w:rPr>
        <w:t>Немецкий язык</w:t>
      </w:r>
    </w:p>
    <w:p w:rsidR="0066465F" w:rsidRDefault="0066465F">
      <w:pPr>
        <w:rPr>
          <w:rFonts w:ascii="Times New Roman" w:hAnsi="Times New Roman" w:cs="Times New Roman"/>
          <w:b/>
          <w:sz w:val="28"/>
          <w:szCs w:val="28"/>
        </w:rPr>
      </w:pPr>
    </w:p>
    <w:p w:rsidR="0004621D" w:rsidRPr="009515AF" w:rsidRDefault="0004621D">
      <w:pPr>
        <w:rPr>
          <w:rFonts w:ascii="Times New Roman" w:hAnsi="Times New Roman" w:cs="Times New Roman"/>
          <w:sz w:val="28"/>
          <w:szCs w:val="28"/>
          <w:lang w:val="en-US"/>
        </w:rPr>
      </w:pPr>
      <w:r w:rsidRPr="0004621D">
        <w:rPr>
          <w:rFonts w:ascii="Times New Roman" w:hAnsi="Times New Roman" w:cs="Times New Roman"/>
          <w:b/>
          <w:sz w:val="28"/>
          <w:szCs w:val="28"/>
        </w:rPr>
        <w:t>Тема</w:t>
      </w:r>
      <w:r w:rsidRPr="0004621D">
        <w:rPr>
          <w:rFonts w:ascii="Times New Roman" w:hAnsi="Times New Roman" w:cs="Times New Roman"/>
          <w:b/>
          <w:sz w:val="28"/>
          <w:szCs w:val="28"/>
          <w:lang w:val="en-US"/>
        </w:rPr>
        <w:t>:</w:t>
      </w:r>
      <w:r>
        <w:rPr>
          <w:rFonts w:ascii="Times New Roman" w:hAnsi="Times New Roman" w:cs="Times New Roman"/>
          <w:sz w:val="28"/>
          <w:szCs w:val="28"/>
        </w:rPr>
        <w:t xml:space="preserve"> </w:t>
      </w:r>
      <w:proofErr w:type="spellStart"/>
      <w:r w:rsidR="0020536D">
        <w:rPr>
          <w:rFonts w:ascii="Times New Roman" w:hAnsi="Times New Roman" w:cs="Times New Roman"/>
          <w:sz w:val="28"/>
          <w:szCs w:val="28"/>
        </w:rPr>
        <w:t>Немецкоговорящие</w:t>
      </w:r>
      <w:proofErr w:type="spellEnd"/>
      <w:r w:rsidR="0020536D">
        <w:rPr>
          <w:rFonts w:ascii="Times New Roman" w:hAnsi="Times New Roman" w:cs="Times New Roman"/>
          <w:sz w:val="28"/>
          <w:szCs w:val="28"/>
        </w:rPr>
        <w:t xml:space="preserve"> страны</w:t>
      </w:r>
      <w:r w:rsidR="009515AF">
        <w:rPr>
          <w:rFonts w:ascii="Times New Roman" w:hAnsi="Times New Roman" w:cs="Times New Roman"/>
          <w:sz w:val="28"/>
          <w:szCs w:val="28"/>
          <w:lang w:val="en-US"/>
        </w:rPr>
        <w:t>.</w:t>
      </w:r>
    </w:p>
    <w:p w:rsidR="00C37380" w:rsidRPr="003A7CA4" w:rsidRDefault="0004621D" w:rsidP="0066465F">
      <w:pPr>
        <w:rPr>
          <w:rFonts w:ascii="Times New Roman" w:hAnsi="Times New Roman" w:cs="Times New Roman"/>
          <w:sz w:val="28"/>
          <w:szCs w:val="28"/>
          <w:lang w:val="en-US"/>
        </w:rPr>
      </w:pPr>
      <w:r w:rsidRPr="0004621D">
        <w:rPr>
          <w:rFonts w:ascii="Times New Roman" w:hAnsi="Times New Roman" w:cs="Times New Roman"/>
          <w:b/>
          <w:sz w:val="28"/>
          <w:szCs w:val="28"/>
        </w:rPr>
        <w:t>Цель</w:t>
      </w:r>
      <w:r w:rsidRPr="0004621D">
        <w:rPr>
          <w:rFonts w:ascii="Times New Roman" w:hAnsi="Times New Roman" w:cs="Times New Roman"/>
          <w:b/>
          <w:sz w:val="28"/>
          <w:szCs w:val="28"/>
          <w:lang w:val="en-US"/>
        </w:rPr>
        <w:t>:</w:t>
      </w:r>
      <w:r>
        <w:rPr>
          <w:rFonts w:ascii="Times New Roman" w:hAnsi="Times New Roman" w:cs="Times New Roman"/>
          <w:b/>
          <w:sz w:val="28"/>
          <w:szCs w:val="28"/>
        </w:rPr>
        <w:t xml:space="preserve"> </w:t>
      </w:r>
      <w:r w:rsidR="00C37380">
        <w:rPr>
          <w:rFonts w:ascii="Times New Roman" w:hAnsi="Times New Roman" w:cs="Times New Roman"/>
          <w:sz w:val="28"/>
          <w:szCs w:val="28"/>
        </w:rPr>
        <w:t xml:space="preserve">расширить кругозор учащихся о </w:t>
      </w:r>
      <w:proofErr w:type="spellStart"/>
      <w:r w:rsidR="00C37380">
        <w:rPr>
          <w:rFonts w:ascii="Times New Roman" w:hAnsi="Times New Roman" w:cs="Times New Roman"/>
          <w:sz w:val="28"/>
          <w:szCs w:val="28"/>
        </w:rPr>
        <w:t>немецкоговорящих</w:t>
      </w:r>
      <w:proofErr w:type="spellEnd"/>
      <w:r w:rsidR="00C37380">
        <w:rPr>
          <w:rFonts w:ascii="Times New Roman" w:hAnsi="Times New Roman" w:cs="Times New Roman"/>
          <w:sz w:val="28"/>
          <w:szCs w:val="28"/>
        </w:rPr>
        <w:t xml:space="preserve"> странах</w:t>
      </w:r>
      <w:r w:rsidR="003A7CA4">
        <w:rPr>
          <w:rFonts w:ascii="Times New Roman" w:hAnsi="Times New Roman" w:cs="Times New Roman"/>
          <w:sz w:val="28"/>
          <w:szCs w:val="28"/>
          <w:lang w:val="de-DE"/>
        </w:rPr>
        <w:t>.</w:t>
      </w:r>
    </w:p>
    <w:p w:rsidR="0066465F" w:rsidRPr="00FD4210" w:rsidRDefault="0066465F" w:rsidP="0066465F">
      <w:pPr>
        <w:rPr>
          <w:rFonts w:ascii="Times New Roman" w:hAnsi="Times New Roman" w:cs="Times New Roman"/>
          <w:sz w:val="28"/>
          <w:szCs w:val="28"/>
          <w:lang w:val="en-US"/>
        </w:rPr>
      </w:pPr>
      <w:r w:rsidRPr="0066465F">
        <w:rPr>
          <w:rFonts w:ascii="Times New Roman" w:hAnsi="Times New Roman" w:cs="Times New Roman"/>
          <w:b/>
          <w:sz w:val="28"/>
          <w:szCs w:val="28"/>
        </w:rPr>
        <w:t>Дата</w:t>
      </w:r>
      <w:r w:rsidRPr="0066465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29 </w:t>
      </w:r>
      <w:r>
        <w:rPr>
          <w:rFonts w:ascii="Times New Roman" w:hAnsi="Times New Roman" w:cs="Times New Roman"/>
          <w:sz w:val="28"/>
          <w:szCs w:val="28"/>
        </w:rPr>
        <w:t>марта</w:t>
      </w:r>
    </w:p>
    <w:p w:rsidR="0066465F" w:rsidRDefault="0066465F" w:rsidP="007825A1">
      <w:pPr>
        <w:rPr>
          <w:rFonts w:ascii="Times New Roman" w:hAnsi="Times New Roman" w:cs="Times New Roman"/>
          <w:b/>
          <w:sz w:val="28"/>
          <w:szCs w:val="28"/>
          <w:lang w:val="en-US"/>
        </w:rPr>
      </w:pPr>
    </w:p>
    <w:p w:rsidR="007825A1" w:rsidRDefault="007825A1" w:rsidP="007825A1">
      <w:pPr>
        <w:pStyle w:val="a3"/>
        <w:numPr>
          <w:ilvl w:val="0"/>
          <w:numId w:val="9"/>
        </w:numPr>
        <w:rPr>
          <w:rFonts w:ascii="Times New Roman" w:hAnsi="Times New Roman" w:cs="Times New Roman"/>
          <w:b/>
          <w:sz w:val="28"/>
          <w:szCs w:val="28"/>
          <w:lang w:val="de-DE"/>
        </w:rPr>
      </w:pPr>
      <w:r>
        <w:rPr>
          <w:rFonts w:ascii="Times New Roman" w:hAnsi="Times New Roman" w:cs="Times New Roman"/>
          <w:b/>
          <w:sz w:val="28"/>
          <w:szCs w:val="28"/>
          <w:lang w:val="de-DE"/>
        </w:rPr>
        <w:t>Lest und übersetzt den Text</w:t>
      </w:r>
    </w:p>
    <w:tbl>
      <w:tblPr>
        <w:tblpPr w:leftFromText="180" w:rightFromText="180" w:vertAnchor="text" w:horzAnchor="margin" w:tblpXSpec="center" w:tblpY="39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7825A1" w:rsidTr="00547681">
        <w:tblPrEx>
          <w:tblCellMar>
            <w:top w:w="0" w:type="dxa"/>
            <w:bottom w:w="0" w:type="dxa"/>
          </w:tblCellMar>
        </w:tblPrEx>
        <w:trPr>
          <w:trHeight w:val="689"/>
        </w:trPr>
        <w:tc>
          <w:tcPr>
            <w:tcW w:w="10060" w:type="dxa"/>
          </w:tcPr>
          <w:p w:rsidR="007825A1" w:rsidRPr="00EA64E2" w:rsidRDefault="007825A1" w:rsidP="00EA64E2">
            <w:pPr>
              <w:jc w:val="center"/>
              <w:rPr>
                <w:rFonts w:ascii="Times New Roman" w:hAnsi="Times New Roman" w:cs="Times New Roman"/>
                <w:b/>
                <w:sz w:val="28"/>
                <w:szCs w:val="28"/>
                <w:lang w:val="de-DE"/>
              </w:rPr>
            </w:pPr>
            <w:r w:rsidRPr="00EA64E2">
              <w:rPr>
                <w:rFonts w:ascii="Times New Roman" w:hAnsi="Times New Roman" w:cs="Times New Roman"/>
                <w:b/>
                <w:sz w:val="28"/>
                <w:szCs w:val="28"/>
                <w:lang w:val="de-DE"/>
              </w:rPr>
              <w:t>Deutschsprachige Länder</w:t>
            </w:r>
          </w:p>
          <w:p w:rsidR="007825A1"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 xml:space="preserve">Die Deutsche Sprache ist heute die Muttersprache von über 100 </w:t>
            </w:r>
            <w:proofErr w:type="spellStart"/>
            <w:r w:rsidRPr="007825A1">
              <w:rPr>
                <w:rFonts w:ascii="Times New Roman" w:hAnsi="Times New Roman" w:cs="Times New Roman"/>
                <w:sz w:val="28"/>
                <w:szCs w:val="28"/>
                <w:lang w:val="de-DE"/>
              </w:rPr>
              <w:t>Mio</w:t>
            </w:r>
            <w:proofErr w:type="spellEnd"/>
            <w:r w:rsidRPr="007825A1">
              <w:rPr>
                <w:rFonts w:ascii="Times New Roman" w:hAnsi="Times New Roman" w:cs="Times New Roman"/>
                <w:sz w:val="28"/>
                <w:szCs w:val="28"/>
                <w:lang w:val="de-DE"/>
              </w:rPr>
              <w:t xml:space="preserve"> Menschen. Staatssprache ist sie in Deutschland (Bundesrepublik Deutschland), in Österreich, in der Schweiz, in Luxemburg und Liechtenstein. Die deutsche Sprache existierte lange Zeit nur in Form ihrer Mundarten (Dialekte). Der Bildungsprozess der modernen Literatursprache dauerte einige Jahrhunderte und fand seinen Abschluss erst im 18. Jahrhundert. Aber die Dialekte sind noch bis heute sehr lebendig. Ein Oberbayer und ein Niedersachse können ohne einen Dolmetscher kaum ins Gespräch kommen, wenn sie reinen Dialekt sprechen. </w:t>
            </w:r>
          </w:p>
          <w:p w:rsidR="007825A1"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 xml:space="preserve">Die Bundesrepublik Deutschland hat eine Bevölkerung von über 79 </w:t>
            </w:r>
            <w:r w:rsidR="003A7CA4" w:rsidRPr="007825A1">
              <w:rPr>
                <w:rFonts w:ascii="Times New Roman" w:hAnsi="Times New Roman" w:cs="Times New Roman"/>
                <w:sz w:val="28"/>
                <w:szCs w:val="28"/>
                <w:lang w:val="de-DE"/>
              </w:rPr>
              <w:t>Mio.</w:t>
            </w:r>
            <w:r w:rsidRPr="007825A1">
              <w:rPr>
                <w:rFonts w:ascii="Times New Roman" w:hAnsi="Times New Roman" w:cs="Times New Roman"/>
                <w:sz w:val="28"/>
                <w:szCs w:val="28"/>
                <w:lang w:val="de-DE"/>
              </w:rPr>
              <w:t xml:space="preserve"> Menschen und ist das </w:t>
            </w:r>
            <w:r w:rsidR="003A7CA4" w:rsidRPr="007825A1">
              <w:rPr>
                <w:rFonts w:ascii="Times New Roman" w:hAnsi="Times New Roman" w:cs="Times New Roman"/>
                <w:sz w:val="28"/>
                <w:szCs w:val="28"/>
                <w:lang w:val="de-DE"/>
              </w:rPr>
              <w:t>größte</w:t>
            </w:r>
            <w:r w:rsidRPr="007825A1">
              <w:rPr>
                <w:rFonts w:ascii="Times New Roman" w:hAnsi="Times New Roman" w:cs="Times New Roman"/>
                <w:sz w:val="28"/>
                <w:szCs w:val="28"/>
                <w:lang w:val="de-DE"/>
              </w:rPr>
              <w:t xml:space="preserve"> deutschsprachige Land. Heute sind nicht nur die alten Industriewerke wiederaufgebaut und in Betrieb gesetzt, sondern auch viele neue moderne geschaffen. Insgesamt reichen ihre Kapazitäten für die Versorgung des eigenen Landes. </w:t>
            </w:r>
            <w:r w:rsidR="003A7CA4" w:rsidRPr="007825A1">
              <w:rPr>
                <w:rFonts w:ascii="Times New Roman" w:hAnsi="Times New Roman" w:cs="Times New Roman"/>
                <w:sz w:val="28"/>
                <w:szCs w:val="28"/>
                <w:lang w:val="de-DE"/>
              </w:rPr>
              <w:t>Außerdem</w:t>
            </w:r>
            <w:r w:rsidRPr="007825A1">
              <w:rPr>
                <w:rFonts w:ascii="Times New Roman" w:hAnsi="Times New Roman" w:cs="Times New Roman"/>
                <w:sz w:val="28"/>
                <w:szCs w:val="28"/>
                <w:lang w:val="de-DE"/>
              </w:rPr>
              <w:t xml:space="preserve"> liefert die Bundesrepublik Deutschland ihre Erzeugnisse in viele Länder der Welt. </w:t>
            </w:r>
          </w:p>
          <w:p w:rsidR="003A7CA4"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 xml:space="preserve">Die Republik Österreich hat eine Bevölkerung von etwa 9 </w:t>
            </w:r>
            <w:r w:rsidR="003A7CA4" w:rsidRPr="007825A1">
              <w:rPr>
                <w:rFonts w:ascii="Times New Roman" w:hAnsi="Times New Roman" w:cs="Times New Roman"/>
                <w:sz w:val="28"/>
                <w:szCs w:val="28"/>
                <w:lang w:val="de-DE"/>
              </w:rPr>
              <w:t>Mio.</w:t>
            </w:r>
            <w:r w:rsidRPr="007825A1">
              <w:rPr>
                <w:rFonts w:ascii="Times New Roman" w:hAnsi="Times New Roman" w:cs="Times New Roman"/>
                <w:sz w:val="28"/>
                <w:szCs w:val="28"/>
                <w:lang w:val="de-DE"/>
              </w:rPr>
              <w:t xml:space="preserve"> Menschen und ist das </w:t>
            </w:r>
            <w:r w:rsidR="003A7CA4" w:rsidRPr="007825A1">
              <w:rPr>
                <w:rFonts w:ascii="Times New Roman" w:hAnsi="Times New Roman" w:cs="Times New Roman"/>
                <w:sz w:val="28"/>
                <w:szCs w:val="28"/>
                <w:lang w:val="de-DE"/>
              </w:rPr>
              <w:t>zweitgrößte</w:t>
            </w:r>
            <w:r w:rsidRPr="007825A1">
              <w:rPr>
                <w:rFonts w:ascii="Times New Roman" w:hAnsi="Times New Roman" w:cs="Times New Roman"/>
                <w:sz w:val="28"/>
                <w:szCs w:val="28"/>
                <w:lang w:val="de-DE"/>
              </w:rPr>
              <w:t xml:space="preserve"> deutschsprachige Land. Das ist eine Föderation von 9 Bundesländern, eines der Länder ist die Hauptstadt Wien. </w:t>
            </w:r>
          </w:p>
          <w:p w:rsidR="007825A1" w:rsidRPr="007825A1"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 xml:space="preserve">Österreich hat eine reiche Kulturgeschichte. In Wien lebten und schufen solche glänzenden Komponisten wie Joseph Haydn, Wolfgang Amadeus Mozart, Ludwig van Beethoven, Franz Schubert, Johann </w:t>
            </w:r>
            <w:proofErr w:type="spellStart"/>
            <w:r w:rsidRPr="007825A1">
              <w:rPr>
                <w:rFonts w:ascii="Times New Roman" w:hAnsi="Times New Roman" w:cs="Times New Roman"/>
                <w:sz w:val="28"/>
                <w:szCs w:val="28"/>
                <w:lang w:val="de-DE"/>
              </w:rPr>
              <w:t>Strauss</w:t>
            </w:r>
            <w:proofErr w:type="spellEnd"/>
            <w:r w:rsidRPr="007825A1">
              <w:rPr>
                <w:rFonts w:ascii="Times New Roman" w:hAnsi="Times New Roman" w:cs="Times New Roman"/>
                <w:sz w:val="28"/>
                <w:szCs w:val="28"/>
                <w:lang w:val="de-DE"/>
              </w:rPr>
              <w:t xml:space="preserve"> «Vater» und Johann </w:t>
            </w:r>
            <w:proofErr w:type="spellStart"/>
            <w:r w:rsidRPr="007825A1">
              <w:rPr>
                <w:rFonts w:ascii="Times New Roman" w:hAnsi="Times New Roman" w:cs="Times New Roman"/>
                <w:sz w:val="28"/>
                <w:szCs w:val="28"/>
                <w:lang w:val="de-DE"/>
              </w:rPr>
              <w:t>Strauss</w:t>
            </w:r>
            <w:proofErr w:type="spellEnd"/>
            <w:r w:rsidRPr="007825A1">
              <w:rPr>
                <w:rFonts w:ascii="Times New Roman" w:hAnsi="Times New Roman" w:cs="Times New Roman"/>
                <w:sz w:val="28"/>
                <w:szCs w:val="28"/>
                <w:lang w:val="de-DE"/>
              </w:rPr>
              <w:t xml:space="preserve"> «Sonn» (beide berühmten Komponisten der Tanzmusik) u. a.</w:t>
            </w:r>
          </w:p>
          <w:p w:rsidR="007825A1" w:rsidRPr="007825A1"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 xml:space="preserve">Die Schweiz liegt im Zentrum Europas, ihre Bevölkerung zählt etwa 6,5 </w:t>
            </w:r>
            <w:r w:rsidR="003A7CA4" w:rsidRPr="007825A1">
              <w:rPr>
                <w:rFonts w:ascii="Times New Roman" w:hAnsi="Times New Roman" w:cs="Times New Roman"/>
                <w:sz w:val="28"/>
                <w:szCs w:val="28"/>
                <w:lang w:val="de-DE"/>
              </w:rPr>
              <w:t>Mio.</w:t>
            </w:r>
            <w:r w:rsidRPr="007825A1">
              <w:rPr>
                <w:rFonts w:ascii="Times New Roman" w:hAnsi="Times New Roman" w:cs="Times New Roman"/>
                <w:sz w:val="28"/>
                <w:szCs w:val="28"/>
                <w:lang w:val="de-DE"/>
              </w:rPr>
              <w:t xml:space="preserve"> Menschen. Die Hauptstadt ist Bern, weitere wichtige</w:t>
            </w:r>
            <w:r>
              <w:rPr>
                <w:rFonts w:ascii="Times New Roman" w:hAnsi="Times New Roman" w:cs="Times New Roman"/>
                <w:sz w:val="28"/>
                <w:szCs w:val="28"/>
                <w:lang w:val="de-DE"/>
              </w:rPr>
              <w:t xml:space="preserve"> Städte sind Zürich, Genf u. a.</w:t>
            </w:r>
          </w:p>
          <w:p w:rsidR="007825A1" w:rsidRPr="007825A1" w:rsidRDefault="007825A1" w:rsidP="00547681">
            <w:pPr>
              <w:jc w:val="both"/>
              <w:rPr>
                <w:rFonts w:ascii="Times New Roman" w:hAnsi="Times New Roman" w:cs="Times New Roman"/>
                <w:sz w:val="28"/>
                <w:szCs w:val="28"/>
                <w:lang w:val="de-DE"/>
              </w:rPr>
            </w:pPr>
            <w:r w:rsidRPr="007825A1">
              <w:rPr>
                <w:rFonts w:ascii="Times New Roman" w:hAnsi="Times New Roman" w:cs="Times New Roman"/>
                <w:sz w:val="28"/>
                <w:szCs w:val="28"/>
                <w:lang w:val="de-DE"/>
              </w:rPr>
              <w:t>In der Schweiz spricht man 4 Sprachen: Deutsch (etwa 65 % der Bevölkerung), Französisch (etwa 18 %), Italienisch (etwa 12 %) und Rätoromanisch (etwa 5 %). Die ersten drei Spr</w:t>
            </w:r>
            <w:r w:rsidR="003A7CA4">
              <w:rPr>
                <w:rFonts w:ascii="Times New Roman" w:hAnsi="Times New Roman" w:cs="Times New Roman"/>
                <w:sz w:val="28"/>
                <w:szCs w:val="28"/>
                <w:lang w:val="de-DE"/>
              </w:rPr>
              <w:t>achen sind auch Staatssprachen.</w:t>
            </w:r>
          </w:p>
          <w:p w:rsidR="007825A1" w:rsidRDefault="007825A1" w:rsidP="00547681">
            <w:pPr>
              <w:pStyle w:val="a3"/>
              <w:ind w:left="54"/>
              <w:jc w:val="both"/>
              <w:rPr>
                <w:rFonts w:ascii="Times New Roman" w:hAnsi="Times New Roman" w:cs="Times New Roman"/>
                <w:b/>
                <w:sz w:val="28"/>
                <w:szCs w:val="28"/>
                <w:lang w:val="de-DE"/>
              </w:rPr>
            </w:pPr>
            <w:r w:rsidRPr="007825A1">
              <w:rPr>
                <w:rFonts w:ascii="Times New Roman" w:hAnsi="Times New Roman" w:cs="Times New Roman"/>
                <w:sz w:val="28"/>
                <w:szCs w:val="28"/>
                <w:lang w:val="de-DE"/>
              </w:rPr>
              <w:lastRenderedPageBreak/>
              <w:t xml:space="preserve">Auf die drei </w:t>
            </w:r>
            <w:r w:rsidR="003A7CA4" w:rsidRPr="007825A1">
              <w:rPr>
                <w:rFonts w:ascii="Times New Roman" w:hAnsi="Times New Roman" w:cs="Times New Roman"/>
                <w:sz w:val="28"/>
                <w:szCs w:val="28"/>
                <w:lang w:val="de-DE"/>
              </w:rPr>
              <w:t>Großen</w:t>
            </w:r>
            <w:r w:rsidRPr="007825A1">
              <w:rPr>
                <w:rFonts w:ascii="Times New Roman" w:hAnsi="Times New Roman" w:cs="Times New Roman"/>
                <w:sz w:val="28"/>
                <w:szCs w:val="28"/>
                <w:lang w:val="de-DE"/>
              </w:rPr>
              <w:t xml:space="preserve"> deutschsprachigen Länder folgen zwei kleinere: Luxemburg und Liechtenstein – Zwergstaaten. </w:t>
            </w:r>
            <w:r w:rsidR="00547681">
              <w:rPr>
                <w:rFonts w:ascii="Times New Roman" w:hAnsi="Times New Roman" w:cs="Times New Roman"/>
                <w:sz w:val="28"/>
                <w:szCs w:val="28"/>
              </w:rPr>
              <w:t xml:space="preserve"> </w:t>
            </w:r>
            <w:r w:rsidRPr="007825A1">
              <w:rPr>
                <w:rFonts w:ascii="Times New Roman" w:hAnsi="Times New Roman" w:cs="Times New Roman"/>
                <w:sz w:val="28"/>
                <w:szCs w:val="28"/>
                <w:lang w:val="de-DE"/>
              </w:rPr>
              <w:t>Die Hauptstadt</w:t>
            </w:r>
            <w:r w:rsidR="00EA64E2">
              <w:rPr>
                <w:rFonts w:ascii="Times New Roman" w:hAnsi="Times New Roman" w:cs="Times New Roman"/>
                <w:sz w:val="28"/>
                <w:szCs w:val="28"/>
                <w:lang w:val="de-DE"/>
              </w:rPr>
              <w:t xml:space="preserve"> von Liechtenstein</w:t>
            </w:r>
            <w:r w:rsidRPr="007825A1">
              <w:rPr>
                <w:rFonts w:ascii="Times New Roman" w:hAnsi="Times New Roman" w:cs="Times New Roman"/>
                <w:sz w:val="28"/>
                <w:szCs w:val="28"/>
                <w:lang w:val="de-DE"/>
              </w:rPr>
              <w:t xml:space="preserve"> ist Vaduz</w:t>
            </w:r>
            <w:r w:rsidR="00547681">
              <w:rPr>
                <w:rFonts w:ascii="Times New Roman" w:hAnsi="Times New Roman" w:cs="Times New Roman"/>
                <w:sz w:val="28"/>
                <w:szCs w:val="28"/>
                <w:lang w:val="de-DE"/>
              </w:rPr>
              <w:t>, die Staatssprache ist Deutsch</w:t>
            </w:r>
            <w:r w:rsidR="00EA64E2">
              <w:rPr>
                <w:rFonts w:ascii="Times New Roman" w:hAnsi="Times New Roman" w:cs="Times New Roman"/>
                <w:sz w:val="28"/>
                <w:szCs w:val="28"/>
                <w:lang w:val="de-DE"/>
              </w:rPr>
              <w:t>. Die Hauptstadt von Luxemburg ist</w:t>
            </w:r>
            <w:bookmarkStart w:id="0" w:name="_GoBack"/>
            <w:bookmarkEnd w:id="0"/>
            <w:r w:rsidRPr="007825A1">
              <w:rPr>
                <w:rFonts w:ascii="Times New Roman" w:hAnsi="Times New Roman" w:cs="Times New Roman"/>
                <w:sz w:val="28"/>
                <w:szCs w:val="28"/>
                <w:lang w:val="de-DE"/>
              </w:rPr>
              <w:t xml:space="preserve"> die Stadt Luxemburg. Die Staatssprachen sind Deutsch und Französisch.</w:t>
            </w:r>
          </w:p>
        </w:tc>
      </w:tr>
    </w:tbl>
    <w:p w:rsidR="007825A1" w:rsidRDefault="007825A1" w:rsidP="007825A1">
      <w:pPr>
        <w:pStyle w:val="a3"/>
        <w:rPr>
          <w:rFonts w:ascii="Times New Roman" w:hAnsi="Times New Roman" w:cs="Times New Roman"/>
          <w:b/>
          <w:sz w:val="28"/>
          <w:szCs w:val="28"/>
          <w:lang w:val="de-DE"/>
        </w:rPr>
      </w:pPr>
    </w:p>
    <w:p w:rsidR="007825A1" w:rsidRPr="007825A1" w:rsidRDefault="007825A1" w:rsidP="007825A1">
      <w:pPr>
        <w:pStyle w:val="a3"/>
        <w:rPr>
          <w:rFonts w:ascii="Times New Roman" w:hAnsi="Times New Roman" w:cs="Times New Roman"/>
          <w:b/>
          <w:sz w:val="28"/>
          <w:szCs w:val="28"/>
          <w:lang w:val="de-DE"/>
        </w:rPr>
      </w:pPr>
    </w:p>
    <w:p w:rsidR="00AB5BC7" w:rsidRPr="00AB5BC7" w:rsidRDefault="00C37380" w:rsidP="00AB5BC7">
      <w:pPr>
        <w:pStyle w:val="a3"/>
        <w:numPr>
          <w:ilvl w:val="0"/>
          <w:numId w:val="9"/>
        </w:numPr>
        <w:rPr>
          <w:rFonts w:ascii="Times New Roman" w:hAnsi="Times New Roman" w:cs="Times New Roman"/>
          <w:b/>
          <w:sz w:val="28"/>
          <w:szCs w:val="28"/>
        </w:rPr>
      </w:pPr>
      <w:r>
        <w:rPr>
          <w:rFonts w:ascii="Times New Roman" w:hAnsi="Times New Roman" w:cs="Times New Roman"/>
          <w:b/>
          <w:sz w:val="28"/>
          <w:szCs w:val="28"/>
          <w:lang w:val="de-DE"/>
        </w:rPr>
        <w:t>Schreiben Sie die Namen der</w:t>
      </w:r>
      <w:r w:rsidR="00AB5BC7">
        <w:rPr>
          <w:rFonts w:ascii="Times New Roman" w:hAnsi="Times New Roman" w:cs="Times New Roman"/>
          <w:b/>
          <w:sz w:val="28"/>
          <w:szCs w:val="28"/>
          <w:lang w:val="de-DE"/>
        </w:rPr>
        <w:t xml:space="preserve"> Länder unter jeden Fahnen.</w:t>
      </w:r>
    </w:p>
    <w:p w:rsidR="00744560" w:rsidRPr="00AB5BC7" w:rsidRDefault="00AB5BC7" w:rsidP="00AB5BC7">
      <w:pPr>
        <w:pStyle w:val="a3"/>
        <w:rPr>
          <w:rFonts w:ascii="Times New Roman" w:hAnsi="Times New Roman" w:cs="Times New Roman"/>
          <w:b/>
          <w:sz w:val="28"/>
          <w:szCs w:val="28"/>
        </w:rPr>
      </w:pPr>
      <w:r>
        <w:rPr>
          <w:rFonts w:ascii="Times New Roman" w:hAnsi="Times New Roman" w:cs="Times New Roman"/>
          <w:b/>
          <w:sz w:val="28"/>
          <w:szCs w:val="28"/>
          <w:lang w:val="de-DE"/>
        </w:rPr>
        <w:t xml:space="preserve"> </w:t>
      </w:r>
    </w:p>
    <w:tbl>
      <w:tblPr>
        <w:tblpPr w:leftFromText="180" w:rightFromText="180" w:vertAnchor="text" w:horzAnchor="page" w:tblpX="803" w:tblpY="2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tblGrid>
      <w:tr w:rsidR="00C37380" w:rsidTr="00C37380">
        <w:tblPrEx>
          <w:tblCellMar>
            <w:top w:w="0" w:type="dxa"/>
            <w:bottom w:w="0" w:type="dxa"/>
          </w:tblCellMar>
        </w:tblPrEx>
        <w:trPr>
          <w:trHeight w:val="664"/>
        </w:trPr>
        <w:tc>
          <w:tcPr>
            <w:tcW w:w="3218" w:type="dxa"/>
          </w:tcPr>
          <w:p w:rsidR="00C37380" w:rsidRDefault="00C37380" w:rsidP="00C37380">
            <w:pPr>
              <w:pStyle w:val="a3"/>
              <w:ind w:left="0"/>
              <w:rPr>
                <w:rFonts w:ascii="Times New Roman" w:hAnsi="Times New Roman" w:cs="Times New Roman"/>
                <w:b/>
                <w:sz w:val="28"/>
                <w:szCs w:val="28"/>
                <w:lang w:val="de-DE"/>
              </w:rPr>
            </w:pPr>
          </w:p>
        </w:tc>
      </w:tr>
    </w:tbl>
    <w:tbl>
      <w:tblPr>
        <w:tblpPr w:leftFromText="180" w:rightFromText="180" w:vertAnchor="text" w:horzAnchor="margin" w:tblpXSpec="right" w:tblpY="2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tblGrid>
      <w:tr w:rsidR="00C37380" w:rsidTr="00C37380">
        <w:tblPrEx>
          <w:tblCellMar>
            <w:top w:w="0" w:type="dxa"/>
            <w:bottom w:w="0" w:type="dxa"/>
          </w:tblCellMar>
        </w:tblPrEx>
        <w:trPr>
          <w:trHeight w:val="814"/>
        </w:trPr>
        <w:tc>
          <w:tcPr>
            <w:tcW w:w="3844" w:type="dxa"/>
          </w:tcPr>
          <w:p w:rsidR="00C37380" w:rsidRDefault="00C37380" w:rsidP="00C37380">
            <w:pPr>
              <w:pStyle w:val="a3"/>
              <w:ind w:left="0"/>
              <w:rPr>
                <w:rFonts w:ascii="Times New Roman" w:hAnsi="Times New Roman" w:cs="Times New Roman"/>
                <w:b/>
                <w:sz w:val="28"/>
                <w:szCs w:val="28"/>
                <w:lang w:val="de-DE"/>
              </w:rPr>
            </w:pPr>
          </w:p>
        </w:tc>
      </w:tr>
    </w:tbl>
    <w:p w:rsidR="004757F6" w:rsidRPr="004757F6" w:rsidRDefault="00C37380" w:rsidP="004757F6">
      <w:pPr>
        <w:pStyle w:val="a3"/>
        <w:rPr>
          <w:rFonts w:ascii="Times New Roman" w:hAnsi="Times New Roman" w:cs="Times New Roman"/>
          <w:b/>
          <w:sz w:val="28"/>
          <w:szCs w:val="28"/>
          <w:lang w:val="de-DE"/>
        </w:rPr>
      </w:pPr>
      <w:r>
        <w:rPr>
          <w:rFonts w:ascii="Times New Roman" w:hAnsi="Times New Roman" w:cs="Times New Roman"/>
          <w:b/>
          <w:noProof/>
          <w:sz w:val="28"/>
          <w:szCs w:val="28"/>
          <w:lang w:eastAsia="ru-RU"/>
        </w:rPr>
        <w:drawing>
          <wp:anchor distT="0" distB="0" distL="114300" distR="114300" simplePos="0" relativeHeight="251660288" behindDoc="1" locked="0" layoutInCell="1" allowOverlap="1" wp14:anchorId="5B5AA042" wp14:editId="3EC2FB56">
            <wp:simplePos x="0" y="0"/>
            <wp:positionH relativeFrom="column">
              <wp:posOffset>3545922</wp:posOffset>
            </wp:positionH>
            <wp:positionV relativeFrom="paragraph">
              <wp:posOffset>182245</wp:posOffset>
            </wp:positionV>
            <wp:extent cx="2345104" cy="1659747"/>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wing.c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5104" cy="165974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5667CDC6" wp14:editId="674DFFAA">
            <wp:simplePos x="0" y="0"/>
            <wp:positionH relativeFrom="column">
              <wp:posOffset>-569595</wp:posOffset>
            </wp:positionH>
            <wp:positionV relativeFrom="paragraph">
              <wp:posOffset>316230</wp:posOffset>
            </wp:positionV>
            <wp:extent cx="1966744" cy="1310602"/>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встри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744" cy="1310602"/>
                    </a:xfrm>
                    <a:prstGeom prst="rect">
                      <a:avLst/>
                    </a:prstGeom>
                  </pic:spPr>
                </pic:pic>
              </a:graphicData>
            </a:graphic>
            <wp14:sizeRelH relativeFrom="page">
              <wp14:pctWidth>0</wp14:pctWidth>
            </wp14:sizeRelH>
            <wp14:sizeRelV relativeFrom="page">
              <wp14:pctHeight>0</wp14:pctHeight>
            </wp14:sizeRelV>
          </wp:anchor>
        </w:drawing>
      </w:r>
    </w:p>
    <w:sectPr w:rsidR="004757F6" w:rsidRPr="00475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1A"/>
    <w:multiLevelType w:val="hybridMultilevel"/>
    <w:tmpl w:val="34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7D1E"/>
    <w:multiLevelType w:val="hybridMultilevel"/>
    <w:tmpl w:val="79AC2140"/>
    <w:lvl w:ilvl="0" w:tplc="199E2674">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 w15:restartNumberingAfterBreak="0">
    <w:nsid w:val="1DE8754F"/>
    <w:multiLevelType w:val="hybridMultilevel"/>
    <w:tmpl w:val="6BA0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68124C"/>
    <w:multiLevelType w:val="hybridMultilevel"/>
    <w:tmpl w:val="339069D6"/>
    <w:lvl w:ilvl="0" w:tplc="3A124CA2">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 w15:restartNumberingAfterBreak="0">
    <w:nsid w:val="3B5A29FB"/>
    <w:multiLevelType w:val="hybridMultilevel"/>
    <w:tmpl w:val="33F243A8"/>
    <w:lvl w:ilvl="0" w:tplc="FE84A9A8">
      <w:start w:val="1"/>
      <w:numFmt w:val="decimal"/>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6EF4BA5"/>
    <w:multiLevelType w:val="hybridMultilevel"/>
    <w:tmpl w:val="573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977F1F"/>
    <w:multiLevelType w:val="hybridMultilevel"/>
    <w:tmpl w:val="FFD05CD4"/>
    <w:lvl w:ilvl="0" w:tplc="99D4FFDA">
      <w:start w:val="1"/>
      <w:numFmt w:val="decimal"/>
      <w:lvlText w:val="%1."/>
      <w:lvlJc w:val="left"/>
      <w:pPr>
        <w:ind w:left="2040" w:hanging="360"/>
      </w:pPr>
      <w:rPr>
        <w:rFonts w:hint="default"/>
        <w:b w:val="0"/>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7" w15:restartNumberingAfterBreak="0">
    <w:nsid w:val="73DA3658"/>
    <w:multiLevelType w:val="hybridMultilevel"/>
    <w:tmpl w:val="11A41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5F70D6"/>
    <w:multiLevelType w:val="hybridMultilevel"/>
    <w:tmpl w:val="32160204"/>
    <w:lvl w:ilvl="0" w:tplc="9D38FD80">
      <w:start w:val="1"/>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7"/>
  </w:num>
  <w:num w:numId="2">
    <w:abstractNumId w:val="8"/>
  </w:num>
  <w:num w:numId="3">
    <w:abstractNumId w:val="1"/>
  </w:num>
  <w:num w:numId="4">
    <w:abstractNumId w:val="3"/>
  </w:num>
  <w:num w:numId="5">
    <w:abstractNumId w:val="6"/>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1D"/>
    <w:rsid w:val="000100D6"/>
    <w:rsid w:val="0004621D"/>
    <w:rsid w:val="000C7C97"/>
    <w:rsid w:val="000F7E4C"/>
    <w:rsid w:val="00151B95"/>
    <w:rsid w:val="001D6E4A"/>
    <w:rsid w:val="001E1143"/>
    <w:rsid w:val="0020536D"/>
    <w:rsid w:val="00226B34"/>
    <w:rsid w:val="00247FEC"/>
    <w:rsid w:val="0027488B"/>
    <w:rsid w:val="002D79B6"/>
    <w:rsid w:val="002F1A96"/>
    <w:rsid w:val="0034548B"/>
    <w:rsid w:val="00347A13"/>
    <w:rsid w:val="003A7CA4"/>
    <w:rsid w:val="004757F6"/>
    <w:rsid w:val="00511B19"/>
    <w:rsid w:val="005129D7"/>
    <w:rsid w:val="00547681"/>
    <w:rsid w:val="0066465F"/>
    <w:rsid w:val="00744560"/>
    <w:rsid w:val="007825A1"/>
    <w:rsid w:val="00813980"/>
    <w:rsid w:val="009515AF"/>
    <w:rsid w:val="00A90813"/>
    <w:rsid w:val="00AB5BC7"/>
    <w:rsid w:val="00B533DB"/>
    <w:rsid w:val="00C1584B"/>
    <w:rsid w:val="00C37380"/>
    <w:rsid w:val="00C52141"/>
    <w:rsid w:val="00C90F39"/>
    <w:rsid w:val="00CA74E1"/>
    <w:rsid w:val="00D158AE"/>
    <w:rsid w:val="00D71A61"/>
    <w:rsid w:val="00DF0EE5"/>
    <w:rsid w:val="00E2724A"/>
    <w:rsid w:val="00E562CC"/>
    <w:rsid w:val="00EA64E2"/>
    <w:rsid w:val="00EF465C"/>
    <w:rsid w:val="00F94F08"/>
    <w:rsid w:val="00FC3DD1"/>
    <w:rsid w:val="00FD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BBA8"/>
  <w15:chartTrackingRefBased/>
  <w15:docId w15:val="{D33AD057-501D-4DDB-891D-6BD4F4C4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65F"/>
    <w:pPr>
      <w:ind w:left="720"/>
      <w:contextualSpacing/>
    </w:pPr>
  </w:style>
  <w:style w:type="table" w:styleId="a4">
    <w:name w:val="Table Grid"/>
    <w:basedOn w:val="a1"/>
    <w:uiPriority w:val="39"/>
    <w:rsid w:val="0047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BA44-F589-44B6-8F73-DBA049FF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Senya</cp:lastModifiedBy>
  <cp:revision>46</cp:revision>
  <dcterms:created xsi:type="dcterms:W3CDTF">2023-03-28T12:00:00Z</dcterms:created>
  <dcterms:modified xsi:type="dcterms:W3CDTF">2023-03-28T20:53:00Z</dcterms:modified>
</cp:coreProperties>
</file>