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701D" w14:textId="77777777" w:rsidR="00384E59" w:rsidRPr="00CE72AA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класс</w:t>
      </w:r>
      <w:proofErr w:type="gramEnd"/>
    </w:p>
    <w:p w14:paraId="3F66F5EE" w14:textId="77777777" w:rsidR="00384E59" w:rsidRPr="00CE72AA" w:rsidRDefault="00384E59" w:rsidP="00A034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8CCA" w14:textId="77777777" w:rsidR="00384E59" w:rsidRPr="00CE72AA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46271FB6" w14:textId="77777777" w:rsidR="00384E59" w:rsidRPr="00CE72AA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65F86C8C" w14:textId="77777777" w:rsidR="00384E59" w:rsidRPr="00C94079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691220" w14:textId="4A76D7E9" w:rsidR="00384E59" w:rsidRPr="00F13E07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7E9123F" w14:textId="5D2F7914" w:rsidR="00384E59" w:rsidRPr="00CE72AA" w:rsidRDefault="00384E59" w:rsidP="00A034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1B8C7" w14:textId="02D5A9CF" w:rsidR="00384E59" w:rsidRPr="00737EFD" w:rsidRDefault="00384E59" w:rsidP="00737EFD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EFD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212A89" w:rsidRPr="00737EF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737EFD" w:rsidRPr="00737EFD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E10F4A" w:rsidRPr="00737EF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399C841" w14:textId="580752D3" w:rsidR="005B659D" w:rsidRPr="00737EFD" w:rsidRDefault="005B659D" w:rsidP="00737EFD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E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CF3058" w:rsidRPr="00737EFD">
        <w:rPr>
          <w:rFonts w:ascii="Times New Roman" w:eastAsia="Arial" w:hAnsi="Times New Roman" w:cs="Times New Roman"/>
          <w:b/>
          <w:sz w:val="28"/>
          <w:szCs w:val="28"/>
        </w:rPr>
        <w:t>Участие граждан в политической жизни.</w:t>
      </w:r>
    </w:p>
    <w:p w14:paraId="74BCF0A1" w14:textId="2779F753" w:rsidR="00E10F4A" w:rsidRPr="00737EFD" w:rsidRDefault="00A03401" w:rsidP="00737EFD">
      <w:pPr>
        <w:spacing w:before="240" w:after="0" w:line="276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37EFD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изучения:</w:t>
      </w:r>
      <w:r w:rsidR="005B659D" w:rsidRPr="00737E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EFD" w:rsidRPr="00737EFD">
        <w:rPr>
          <w:rFonts w:ascii="Times New Roman" w:eastAsia="Arial" w:hAnsi="Times New Roman" w:cs="Times New Roman"/>
          <w:sz w:val="28"/>
          <w:szCs w:val="28"/>
        </w:rPr>
        <w:t>Понятие и формы народовластия.  Референдум в Донецкой Народной Республике. Выборы в Донецкой Народной Республике. Праймериз. Политические технологии избирателя.</w:t>
      </w:r>
    </w:p>
    <w:p w14:paraId="13E0CE32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Выборы</w:t>
      </w:r>
    </w:p>
    <w:p w14:paraId="3252FE6D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демократических государствах граждане имеют право на участие в управлении государством. Контроль за формированием и деятельностью законодательных, исполнительных органов власти, органов местного самоуправления гражданам позволяет осуществлять участие в выборах или голосование.</w:t>
      </w:r>
    </w:p>
    <w:p w14:paraId="34F76028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Выборы</w:t>
      </w: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процесс избрания путем голосования депутатов, должностных лиц, членов организации.</w:t>
      </w:r>
    </w:p>
    <w:p w14:paraId="1130C017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обеспечивают систематическое обновление и подотчетность власти, тем самым защищая общество от застоя, злоупотреблений, опасности диктатуры.</w:t>
      </w:r>
    </w:p>
    <w:p w14:paraId="15690D34" w14:textId="6E70B7D6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Стадии процесса выборов в РФ</w:t>
      </w: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(подготовительная, выдвижение кандидатов, предвыборная агитация, голосование и подведение итогов выборов).</w:t>
      </w:r>
    </w:p>
    <w:p w14:paraId="7A2C5256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Демократические выборы базируются на ряде базовых принципов:</w:t>
      </w:r>
    </w:p>
    <w:p w14:paraId="115FB444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Альтернативность кандидатов. Наличие нескольких равноправных кандидатов.</w:t>
      </w:r>
    </w:p>
    <w:p w14:paraId="1F935478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Тайное голосование. Участники голосуют анонимно. Никто не вправе контролировать волеизъявление голосующего.</w:t>
      </w:r>
    </w:p>
    <w:p w14:paraId="721C492C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Объективность информации. Объективное информирование избирателей средствами массовой информации о ходе подготовки и проведения выборов, о </w:t>
      </w: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сроках и порядке совершения избирательных действий, о законодательстве Российской Федерации о выборах, о кандидатах, избирательных объединениях.</w:t>
      </w:r>
    </w:p>
    <w:p w14:paraId="4230050F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Всеобщность. Каждый гражданин, достигший 18 лет, независимо от своего социального положения, пола, национальности, вероисповедания, образования, места жительства, может принимать участие в выборах в качестве избирателя (исключение составляют лица, содержащиеся в местах лишения свободы по приговору суда, а также признанные в судебном порядке недееспособными, т. е. не способными по своему умственному, психическому состоянию в полной мере осуществлять свои права).</w:t>
      </w:r>
    </w:p>
    <w:p w14:paraId="556996A3" w14:textId="218013F0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Равенство голосов всех граждан. Каждый избиратель имеет лишь один голос.</w:t>
      </w:r>
    </w:p>
    <w:p w14:paraId="4EC4D623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Электорат</w:t>
      </w:r>
    </w:p>
    <w:p w14:paraId="7057DE45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избирательной компании все кандидаты борются за создание своего электората — круга избирателей. Каким же образом может происходить формирование электората?</w:t>
      </w:r>
    </w:p>
    <w:p w14:paraId="75F6E9EF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Электорат </w:t>
      </w: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(лат. </w:t>
      </w:r>
      <w:proofErr w:type="spellStart"/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elector</w:t>
      </w:r>
      <w:proofErr w:type="spellEnd"/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избиратель) </w:t>
      </w:r>
      <w:r w:rsidRPr="00737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</w:t>
      </w: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круг избирателей, голосующих за определенную партию или кандидата на парламентских, президентских или муниципальных выборах.</w:t>
      </w:r>
    </w:p>
    <w:p w14:paraId="1C79732F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кандидат, каждая партия заинтересованы в расширении и удержании электората, чтобы получить как можно больше голосов на выборах.</w:t>
      </w:r>
    </w:p>
    <w:p w14:paraId="7A448133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путем выборов избираются глава государства — Президент РФ, депутаты Государственной Думы, формируются представительные (законодательные) органы субъектов РФ (государственные собрания, законодательные собрания, областные думы, парламенты и т. д.), выборные органы местного самоуправления (выборные собрания, советы, думы, земства, муниципальные комитеты и т. д.).</w:t>
      </w:r>
    </w:p>
    <w:p w14:paraId="311D8B66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Избирательное право в РФ:</w:t>
      </w:r>
    </w:p>
    <w:p w14:paraId="557983EC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Избирательные права граждан</w:t>
      </w:r>
      <w:r w:rsidRPr="00737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конституционное право избирать и быть избранным в органы государственной власти и в выборные органы местного самоуправления.</w:t>
      </w:r>
    </w:p>
    <w:p w14:paraId="31C6D398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Участие в выборах является проявлением социальной ответственности, совести, политической зрелости каждого гражданина. Право избирать и быть избранным зафиксировано в Конституции РФ.</w:t>
      </w:r>
    </w:p>
    <w:p w14:paraId="33B04669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Избирательное право может быть:</w:t>
      </w:r>
    </w:p>
    <w:p w14:paraId="0C89FBF8" w14:textId="77777777" w:rsidR="00737EFD" w:rsidRPr="00737EFD" w:rsidRDefault="00737EFD" w:rsidP="00737EFD">
      <w:pPr>
        <w:shd w:val="clear" w:color="auto" w:fill="FFFFFF"/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активное (право избирать);</w:t>
      </w:r>
    </w:p>
    <w:p w14:paraId="24941A0F" w14:textId="77777777" w:rsidR="00737EFD" w:rsidRPr="00737EFD" w:rsidRDefault="00737EFD" w:rsidP="00737EFD">
      <w:pPr>
        <w:shd w:val="clear" w:color="auto" w:fill="FFFFFF"/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пассивное (право быть избранным).</w:t>
      </w:r>
    </w:p>
    <w:p w14:paraId="60B8776E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избирательного права в России:</w:t>
      </w:r>
    </w:p>
    <w:p w14:paraId="1FCAA9D4" w14:textId="77777777" w:rsidR="00737EFD" w:rsidRPr="00737EFD" w:rsidRDefault="00737EFD" w:rsidP="00737EFD">
      <w:pPr>
        <w:shd w:val="clear" w:color="auto" w:fill="FFFFFF"/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 всеобщее право;</w:t>
      </w:r>
    </w:p>
    <w:p w14:paraId="3CE1EEF3" w14:textId="77777777" w:rsidR="00737EFD" w:rsidRPr="00737EFD" w:rsidRDefault="00737EFD" w:rsidP="00737EFD">
      <w:pPr>
        <w:shd w:val="clear" w:color="auto" w:fill="FFFFFF"/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 равное право;</w:t>
      </w:r>
    </w:p>
    <w:p w14:paraId="4298BE50" w14:textId="77777777" w:rsidR="00737EFD" w:rsidRPr="00737EFD" w:rsidRDefault="00737EFD" w:rsidP="00737EFD">
      <w:pPr>
        <w:shd w:val="clear" w:color="auto" w:fill="FFFFFF"/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 прямое право;</w:t>
      </w:r>
    </w:p>
    <w:p w14:paraId="78C9DB53" w14:textId="77777777" w:rsidR="00737EFD" w:rsidRPr="00737EFD" w:rsidRDefault="00737EFD" w:rsidP="00737EFD">
      <w:pPr>
        <w:shd w:val="clear" w:color="auto" w:fill="FFFFFF"/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4) тайное голосование.</w:t>
      </w:r>
    </w:p>
    <w:p w14:paraId="72EFFE4E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выборах является добровольным. Никто не вправе оказывать воздействие на гражданина РФ с целью принудить его к участию или неучастию в выборах, а также на его свободное волеизъявление.</w:t>
      </w:r>
    </w:p>
    <w:p w14:paraId="7BFBD99D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проявлений активного избирательного права является участие граждан в референдуме.</w:t>
      </w:r>
    </w:p>
    <w:p w14:paraId="07D84FCE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Референдум</w:t>
      </w: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 лат. </w:t>
      </w:r>
      <w:proofErr w:type="spellStart"/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referendum</w:t>
      </w:r>
      <w:proofErr w:type="spellEnd"/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то, что должно быть сообщено) </w:t>
      </w:r>
      <w:proofErr w:type="gramStart"/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голосование</w:t>
      </w:r>
      <w:proofErr w:type="gramEnd"/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наиболее важным вопросам государственного значения: законопроектам, действующим законам и др.</w:t>
      </w:r>
    </w:p>
    <w:p w14:paraId="107A3761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РФ может быть представлен на федеральном уровне, а также на уровне субъектов РФ или местного самоуправления.</w:t>
      </w:r>
    </w:p>
    <w:p w14:paraId="3BAB37CA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всенародном референдуме 12 декабря 1993 г., например, была принята современная российская конституция.</w:t>
      </w:r>
    </w:p>
    <w:p w14:paraId="32881906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Референдумы проводятся и в других странах. К примеру, референдум 28 сентября 1958 г. во Франции. Референдум ратифицировал проект новой конституции, подготовленной Шарлем де Голлем. 82% из пришедших на референдум проголосовало за принятие конституции. Конституция была принята 4 октября 1958 г., и на следующий день была провозглашена Пятая Республика.</w:t>
      </w:r>
    </w:p>
    <w:p w14:paraId="2A34D073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Референдум проводится на основе всеобщего, равного и прямого избирательного права при тайном голосовании.</w:t>
      </w:r>
    </w:p>
    <w:p w14:paraId="472D9A61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референдум не могут выноситься вопросы изменения статуса субъекта РФ, принятия чрезвычайных мер безопасности, амнистии и помилования и др.</w:t>
      </w:r>
    </w:p>
    <w:p w14:paraId="3B884378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на референдуме решение является общеобязательным и не нуждается в дополнительном утверждении.</w:t>
      </w:r>
    </w:p>
    <w:p w14:paraId="75913053" w14:textId="77777777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 в нашей стране наряду со свободными выборами представляет собой форму непосредственного выражения воли народа.</w:t>
      </w:r>
    </w:p>
    <w:p w14:paraId="063E2342" w14:textId="0ABCE57E" w:rsidR="00737EFD" w:rsidRPr="00737EFD" w:rsidRDefault="00737EFD" w:rsidP="00737EFD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активнее и сознательнее участвует в выборах и референдумах население, тем скорее и лучше решает сложные проблемы страна, тем успешнее ее развитие.</w:t>
      </w:r>
    </w:p>
    <w:p w14:paraId="70BDF242" w14:textId="107A4D3B" w:rsidR="002F1C24" w:rsidRPr="00737EFD" w:rsidRDefault="005B659D" w:rsidP="00737EFD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737E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Домашнее задание: </w:t>
      </w:r>
      <w:r w:rsidR="00CF3058" w:rsidRPr="00737EFD">
        <w:rPr>
          <w:rFonts w:ascii="Times New Roman" w:hAnsi="Times New Roman" w:cs="Times New Roman"/>
          <w:sz w:val="28"/>
          <w:szCs w:val="28"/>
          <w:lang w:eastAsia="ru-RU"/>
        </w:rPr>
        <w:t xml:space="preserve">читать и пересказывать. Выучить новые понятия. </w:t>
      </w:r>
      <w:r w:rsidR="00C91EFA" w:rsidRPr="00C91EFA">
        <w:rPr>
          <w:rFonts w:ascii="Times New Roman" w:hAnsi="Times New Roman" w:cs="Times New Roman"/>
          <w:sz w:val="28"/>
          <w:szCs w:val="28"/>
          <w:lang w:eastAsia="ru-RU"/>
        </w:rPr>
        <w:t>Самостоятельно составить кроссворд в рамках темы на 10 и более слов. Вам необходимо предоставить вопросы и ячейки кроссворда с ответами.</w:t>
      </w:r>
    </w:p>
    <w:bookmarkEnd w:id="0"/>
    <w:p w14:paraId="46F2286C" w14:textId="0ABEC91B" w:rsidR="005B659D" w:rsidRPr="00047D3F" w:rsidRDefault="005B659D" w:rsidP="00737EFD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B659D" w:rsidRPr="0004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5EB"/>
    <w:multiLevelType w:val="multilevel"/>
    <w:tmpl w:val="211A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900CF"/>
    <w:multiLevelType w:val="multilevel"/>
    <w:tmpl w:val="7802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865D5"/>
    <w:multiLevelType w:val="multilevel"/>
    <w:tmpl w:val="F4AA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10C2"/>
    <w:multiLevelType w:val="multilevel"/>
    <w:tmpl w:val="3AB2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52C78"/>
    <w:multiLevelType w:val="multilevel"/>
    <w:tmpl w:val="7CF4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F2D15"/>
    <w:multiLevelType w:val="multilevel"/>
    <w:tmpl w:val="7698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8044D"/>
    <w:multiLevelType w:val="multilevel"/>
    <w:tmpl w:val="62F0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D1136"/>
    <w:multiLevelType w:val="multilevel"/>
    <w:tmpl w:val="E0C6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66F7F"/>
    <w:multiLevelType w:val="multilevel"/>
    <w:tmpl w:val="4998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075BBE"/>
    <w:multiLevelType w:val="multilevel"/>
    <w:tmpl w:val="90BE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F10F18"/>
    <w:multiLevelType w:val="multilevel"/>
    <w:tmpl w:val="8CD2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047D3F"/>
    <w:rsid w:val="0010029E"/>
    <w:rsid w:val="00142DDF"/>
    <w:rsid w:val="001A22F3"/>
    <w:rsid w:val="001E1500"/>
    <w:rsid w:val="00212A89"/>
    <w:rsid w:val="00213AF4"/>
    <w:rsid w:val="00223E26"/>
    <w:rsid w:val="00292151"/>
    <w:rsid w:val="002F1C24"/>
    <w:rsid w:val="00303B5E"/>
    <w:rsid w:val="00350DD2"/>
    <w:rsid w:val="00384E59"/>
    <w:rsid w:val="003A376E"/>
    <w:rsid w:val="003D1BD0"/>
    <w:rsid w:val="0041799E"/>
    <w:rsid w:val="004810E6"/>
    <w:rsid w:val="004A7146"/>
    <w:rsid w:val="004D380A"/>
    <w:rsid w:val="00514EC5"/>
    <w:rsid w:val="00572C58"/>
    <w:rsid w:val="005B659D"/>
    <w:rsid w:val="00630057"/>
    <w:rsid w:val="00695355"/>
    <w:rsid w:val="006B463F"/>
    <w:rsid w:val="00737EFD"/>
    <w:rsid w:val="007811F1"/>
    <w:rsid w:val="008919FD"/>
    <w:rsid w:val="008C57A8"/>
    <w:rsid w:val="00927852"/>
    <w:rsid w:val="0093691C"/>
    <w:rsid w:val="0098765A"/>
    <w:rsid w:val="009C3695"/>
    <w:rsid w:val="00A03401"/>
    <w:rsid w:val="00B60556"/>
    <w:rsid w:val="00C80E00"/>
    <w:rsid w:val="00C91EFA"/>
    <w:rsid w:val="00CE6785"/>
    <w:rsid w:val="00CF3058"/>
    <w:rsid w:val="00D528D7"/>
    <w:rsid w:val="00D90D4F"/>
    <w:rsid w:val="00E10F4A"/>
    <w:rsid w:val="00E4540B"/>
    <w:rsid w:val="00EA54A6"/>
    <w:rsid w:val="00F13E07"/>
    <w:rsid w:val="00FC047B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B93"/>
  <w15:chartTrackingRefBased/>
  <w15:docId w15:val="{2C3A6412-0680-43BE-B63B-BD8EA1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38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80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8765A"/>
    <w:rPr>
      <w:b/>
      <w:bCs/>
    </w:rPr>
  </w:style>
  <w:style w:type="character" w:styleId="a9">
    <w:name w:val="Emphasis"/>
    <w:basedOn w:val="a0"/>
    <w:uiPriority w:val="20"/>
    <w:qFormat/>
    <w:rsid w:val="00572C58"/>
    <w:rPr>
      <w:i/>
      <w:iCs/>
    </w:rPr>
  </w:style>
  <w:style w:type="table" w:styleId="1">
    <w:name w:val="Plain Table 1"/>
    <w:basedOn w:val="a1"/>
    <w:uiPriority w:val="41"/>
    <w:rsid w:val="00213A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12A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2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31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4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70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99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59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75584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38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636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2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0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96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52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08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12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10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1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31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91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79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6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7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2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1022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7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54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1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32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38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3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0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01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26288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6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322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47221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13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0016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24138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50776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796809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4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36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7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8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78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87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3578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96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33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7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5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477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03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191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2BA6-A834-48E0-B472-C27AAD8A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60</cp:revision>
  <dcterms:created xsi:type="dcterms:W3CDTF">2022-11-13T14:44:00Z</dcterms:created>
  <dcterms:modified xsi:type="dcterms:W3CDTF">2023-03-06T19:02:00Z</dcterms:modified>
</cp:coreProperties>
</file>