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3B" w:rsidRPr="00D13970" w:rsidRDefault="00BE073B" w:rsidP="00BE073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3970">
        <w:rPr>
          <w:rFonts w:ascii="Times New Roman" w:hAnsi="Times New Roman" w:cs="Times New Roman"/>
          <w:sz w:val="32"/>
          <w:szCs w:val="32"/>
        </w:rPr>
        <w:t xml:space="preserve">Тема: Контроль </w:t>
      </w:r>
      <w:proofErr w:type="spellStart"/>
      <w:r w:rsidRPr="00D13970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 w:rsidRPr="00D139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073B" w:rsidRPr="000A6762" w:rsidRDefault="00BE073B" w:rsidP="00BE073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3970">
        <w:rPr>
          <w:rFonts w:ascii="Times New Roman" w:hAnsi="Times New Roman" w:cs="Times New Roman"/>
          <w:sz w:val="32"/>
          <w:szCs w:val="32"/>
        </w:rPr>
        <w:t xml:space="preserve">Цель: тренировать навыки </w:t>
      </w:r>
      <w:proofErr w:type="spellStart"/>
      <w:r w:rsidRPr="00D13970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</w:p>
    <w:p w:rsidR="00BE073B" w:rsidRPr="000A6762" w:rsidRDefault="00BE073B" w:rsidP="00BE07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E073B" w:rsidRPr="00064B99" w:rsidRDefault="00BE073B" w:rsidP="00BE073B">
      <w:pPr>
        <w:pStyle w:val="a4"/>
        <w:ind w:left="108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64B9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Писать в тетради для КР!!</w:t>
      </w:r>
    </w:p>
    <w:p w:rsidR="00BE073B" w:rsidRPr="00D13970" w:rsidRDefault="00BE073B" w:rsidP="00BE07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E073B" w:rsidRPr="00016825" w:rsidRDefault="00BE073B" w:rsidP="00BE073B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Thurday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, the ninth of March</w:t>
      </w:r>
    </w:p>
    <w:p w:rsidR="00BE073B" w:rsidRPr="00016825" w:rsidRDefault="00BE073B" w:rsidP="00BE073B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</w:t>
      </w:r>
      <w:r w:rsidRPr="00D13970">
        <w:rPr>
          <w:rFonts w:ascii="Times New Roman" w:hAnsi="Times New Roman" w:cs="Times New Roman"/>
          <w:sz w:val="32"/>
          <w:szCs w:val="32"/>
          <w:lang w:val="en-US"/>
        </w:rPr>
        <w:t>Listening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</w:t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</w:t>
      </w:r>
      <w:proofErr w:type="gramStart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>TIME  TO</w:t>
      </w:r>
      <w:proofErr w:type="gramEnd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FISH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gramStart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proofErr w:type="gramEnd"/>
      <w:r w:rsidRPr="00BE0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middle-man</w:t>
      </w:r>
      <w:r w:rsidR="00B5352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- </w:t>
      </w:r>
      <w:proofErr w:type="spellStart"/>
      <w:r w:rsidR="00B5352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пос</w:t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редник</w:t>
      </w:r>
      <w:proofErr w:type="spellEnd"/>
    </w:p>
    <w:p w:rsidR="00BE073B" w:rsidRPr="00B53527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gramStart"/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profit</w:t>
      </w:r>
      <w:proofErr w:type="gramEnd"/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–</w:t>
      </w:r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при</w:t>
      </w:r>
      <w:proofErr w:type="spellEnd"/>
      <w:r w:rsidR="00B5352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быль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BE073B" w:rsidRPr="00BE073B" w:rsidRDefault="00BE073B" w:rsidP="00BE073B">
      <w:pPr>
        <w:pStyle w:val="Bhead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A rich businessman was on holiday in Mexico when a small fishing boat docked nearby with just one man onboard. Inside the boat were several large tasty-looking fish.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That’s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quite  a fine catch” noted the businessman. “How long did it take you to pull those in?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Only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a little while”, said the fisherman.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“So why don’t you stay out fishing longer and catch more fish?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said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the rich man.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This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is enough for my family”, replied the fisherman.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“But what do you do with the rest of your time?” asked the businessman.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The fisherman said,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I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sleep late, I fish a little, I spend time with my wife and play with my children. Then I rest in the afternoon. In the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evening  I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visit the rest of my family  or meet my friends for a cup of coffee. I have a full and busy life.”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The rich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man  smiled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ironically.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I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have a business degree from one of the best universities in the world. I can help you. If you spend more time fishing, you can buy a bigger boat with the money you make.  With the profits from the bigger boat you could buy several more boats until you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have  hundreds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of them.  Then instead of selling fish to a middle-man you could sell the fish directly to the factory. Finally, you can set up your own company and become a wealthy business owner.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Of course, you would have to leave this village by the sea where you live and move to the capital and maybe to another country to manage your business”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How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long would all that take?” the fisherman wanted to know.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Oh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>, at least 15 years”, replied the businessman.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But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what then?” asked the fisherman with interest.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The businessman laughed and said,” That’s the best part. When the time is right, you can sell your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company .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You would become very rich. You could make millions.”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</w:rPr>
        <w:t>“ Millions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</w:rPr>
        <w:t>!” exclaimed the fisherman,” Then what?”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>“ Then you  may retire to a little village by the sea”, said the businessman, “ where you could sleep late, fish a little, spend time with your wife, play with your kids, then rest in the afternoon. In the evening you could walk in the village and have a cup of coffee with your friends. You see how wonderful things would be!”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</w:p>
    <w:p w:rsidR="00BE073B" w:rsidRPr="00BE073B" w:rsidRDefault="00BE073B" w:rsidP="00BE073B">
      <w:pPr>
        <w:pStyle w:val="Bhead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E073B" w:rsidRPr="00BE073B" w:rsidRDefault="00BE073B" w:rsidP="00BE073B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</w:t>
      </w:r>
      <w:r w:rsidRPr="00BE0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if</w:t>
      </w:r>
      <w:proofErr w:type="gramEnd"/>
      <w:r w:rsidRPr="00BE0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 statements are false or true</w:t>
      </w:r>
      <w:r w:rsidRPr="00BE073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1. The story took place by the beach in Mexico.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2. The fisherman got a fine catch.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3. The businessman stayed out fishing with the fisherman.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4. The fisherman caught enough fish for the needs of his family.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5. The businessman talked to the fisherman with respect.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6. If the fisherman had a goal to </w:t>
      </w:r>
      <w:proofErr w:type="gramStart"/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become  very</w:t>
      </w:r>
      <w:proofErr w:type="gramEnd"/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rich  he could really succeed.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7.</w:t>
      </w: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fisherman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seemed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to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be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interested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in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the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BE073B">
        <w:rPr>
          <w:rFonts w:ascii="Times New Roman" w:hAnsi="Times New Roman" w:cs="Times New Roman"/>
          <w:color w:val="auto"/>
          <w:sz w:val="28"/>
          <w:szCs w:val="28"/>
          <w:lang w:val="uk-UA"/>
        </w:rPr>
        <w:t>businessman’</w:t>
      </w:r>
      <w:proofErr w:type="spellEnd"/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s advice.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8. The fisherman was indifferent to what would happen after he became a millionaire.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9. The businessman actually advised the fisherman to follow all the steps in reverse order.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BE073B">
        <w:rPr>
          <w:rFonts w:ascii="Times New Roman" w:hAnsi="Times New Roman" w:cs="Times New Roman"/>
          <w:color w:val="auto"/>
          <w:sz w:val="28"/>
          <w:szCs w:val="28"/>
          <w:lang w:val="en-US"/>
        </w:rPr>
        <w:t>10. Finally the fisherman could go fishing again but as a retired millionaire.</w:t>
      </w: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BE073B" w:rsidRPr="00BE073B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BE073B" w:rsidRPr="00FA08A9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BE073B" w:rsidRPr="00FA08A9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BE073B" w:rsidRPr="00FA08A9" w:rsidRDefault="00BE073B" w:rsidP="00BE073B">
      <w:pPr>
        <w:pStyle w:val="Bhead"/>
        <w:spacing w:before="0" w:after="0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923F7D" w:rsidRPr="00BE073B" w:rsidRDefault="00923F7D">
      <w:pPr>
        <w:rPr>
          <w:lang w:val="en-US"/>
        </w:rPr>
      </w:pPr>
    </w:p>
    <w:sectPr w:rsidR="00923F7D" w:rsidRPr="00BE073B" w:rsidSect="009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E073B"/>
    <w:rsid w:val="00923F7D"/>
    <w:rsid w:val="00B53527"/>
    <w:rsid w:val="00BE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7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73B"/>
    <w:pPr>
      <w:spacing w:after="0" w:line="240" w:lineRule="auto"/>
      <w:ind w:left="720"/>
      <w:contextualSpacing/>
    </w:pPr>
    <w:rPr>
      <w:rFonts w:ascii="Arial" w:eastAsia="MS Mincho" w:hAnsi="Arial" w:cs="Times New Roman"/>
      <w:sz w:val="24"/>
      <w:szCs w:val="24"/>
      <w:lang w:val="en-US" w:eastAsia="ru-RU"/>
    </w:rPr>
  </w:style>
  <w:style w:type="paragraph" w:customStyle="1" w:styleId="Bhead">
    <w:name w:val="B head"/>
    <w:basedOn w:val="a"/>
    <w:rsid w:val="00BE073B"/>
    <w:pPr>
      <w:suppressAutoHyphens/>
      <w:spacing w:before="120" w:after="240" w:line="240" w:lineRule="auto"/>
    </w:pPr>
    <w:rPr>
      <w:rFonts w:ascii="Arial" w:eastAsia="Times New Roman" w:hAnsi="Arial" w:cs="Arial"/>
      <w:color w:val="0000FF"/>
      <w:sz w:val="36"/>
      <w:szCs w:val="20"/>
      <w:lang w:val="en-GB" w:eastAsia="zh-CN"/>
    </w:rPr>
  </w:style>
  <w:style w:type="paragraph" w:customStyle="1" w:styleId="a5">
    <w:name w:val="Обычный + По ширине"/>
    <w:basedOn w:val="a"/>
    <w:rsid w:val="00BE073B"/>
    <w:pPr>
      <w:widowControl w:val="0"/>
      <w:shd w:val="clear" w:color="auto" w:fill="FFFFFF"/>
      <w:suppressAutoHyphens/>
      <w:autoSpaceDE w:val="0"/>
      <w:spacing w:after="0" w:line="259" w:lineRule="exact"/>
      <w:ind w:left="62" w:right="96" w:firstLine="562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6">
    <w:name w:val="header"/>
    <w:basedOn w:val="a"/>
    <w:link w:val="a7"/>
    <w:rsid w:val="00BE073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7">
    <w:name w:val="Верхний колонтитул Знак"/>
    <w:basedOn w:val="a0"/>
    <w:link w:val="a6"/>
    <w:rsid w:val="00BE073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2673</Characters>
  <Application>Microsoft Office Word</Application>
  <DocSecurity>0</DocSecurity>
  <Lines>22</Lines>
  <Paragraphs>6</Paragraphs>
  <ScaleCrop>false</ScaleCrop>
  <Company>Grizli777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2023-03-08T19:22:00Z</dcterms:created>
  <dcterms:modified xsi:type="dcterms:W3CDTF">2023-03-08T19:32:00Z</dcterms:modified>
</cp:coreProperties>
</file>