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BF" w:rsidRPr="00C24AF4" w:rsidRDefault="00604C4A" w:rsidP="00604C4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  <w:r w:rsidRPr="00C24AF4">
        <w:rPr>
          <w:rFonts w:ascii="Times New Roman" w:hAnsi="Times New Roman" w:cs="Times New Roman"/>
          <w:b/>
          <w:sz w:val="24"/>
          <w:szCs w:val="26"/>
        </w:rPr>
        <w:t xml:space="preserve">МУЗЫКА </w:t>
      </w:r>
      <w:r w:rsidR="003A24BF" w:rsidRPr="00C24AF4">
        <w:rPr>
          <w:rFonts w:ascii="Times New Roman" w:hAnsi="Times New Roman" w:cs="Times New Roman"/>
          <w:b/>
          <w:sz w:val="24"/>
          <w:szCs w:val="26"/>
        </w:rPr>
        <w:t>7</w:t>
      </w:r>
      <w:r w:rsidRPr="00C24AF4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3A24BF" w:rsidRPr="00C24AF4">
        <w:rPr>
          <w:rFonts w:ascii="Times New Roman" w:hAnsi="Times New Roman" w:cs="Times New Roman"/>
          <w:b/>
          <w:sz w:val="24"/>
          <w:szCs w:val="26"/>
        </w:rPr>
        <w:t>класс</w:t>
      </w:r>
    </w:p>
    <w:p w:rsidR="00604C4A" w:rsidRPr="00C24AF4" w:rsidRDefault="00604C4A" w:rsidP="00604C4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04211E" w:rsidRPr="00C24AF4" w:rsidRDefault="003A24BF" w:rsidP="00604C4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  <w:r w:rsidRPr="00C24AF4">
        <w:rPr>
          <w:rFonts w:ascii="Times New Roman" w:hAnsi="Times New Roman" w:cs="Times New Roman"/>
          <w:b/>
          <w:sz w:val="24"/>
          <w:szCs w:val="26"/>
        </w:rPr>
        <w:t>Тема</w:t>
      </w:r>
      <w:r w:rsidR="00A9196E">
        <w:rPr>
          <w:rFonts w:ascii="Times New Roman" w:hAnsi="Times New Roman" w:cs="Times New Roman"/>
          <w:b/>
          <w:sz w:val="24"/>
          <w:szCs w:val="26"/>
        </w:rPr>
        <w:t xml:space="preserve"> урока</w:t>
      </w:r>
      <w:r w:rsidRPr="00C24AF4">
        <w:rPr>
          <w:rFonts w:ascii="Times New Roman" w:hAnsi="Times New Roman" w:cs="Times New Roman"/>
          <w:b/>
          <w:sz w:val="24"/>
          <w:szCs w:val="26"/>
        </w:rPr>
        <w:t xml:space="preserve">: </w:t>
      </w:r>
      <w:r w:rsidR="00A9196E">
        <w:rPr>
          <w:rFonts w:ascii="Times New Roman" w:hAnsi="Times New Roman" w:cs="Times New Roman"/>
          <w:b/>
          <w:sz w:val="24"/>
          <w:szCs w:val="26"/>
        </w:rPr>
        <w:t>«</w:t>
      </w:r>
      <w:r w:rsidR="00E253E7" w:rsidRPr="00C24AF4">
        <w:rPr>
          <w:rFonts w:ascii="Times New Roman" w:hAnsi="Times New Roman" w:cs="Times New Roman"/>
          <w:b/>
          <w:sz w:val="24"/>
          <w:szCs w:val="26"/>
        </w:rPr>
        <w:t>Симфонии</w:t>
      </w:r>
      <w:r w:rsidR="002F50C8" w:rsidRPr="00C24AF4">
        <w:rPr>
          <w:rFonts w:ascii="Times New Roman" w:hAnsi="Times New Roman" w:cs="Times New Roman"/>
          <w:b/>
          <w:sz w:val="24"/>
          <w:szCs w:val="26"/>
        </w:rPr>
        <w:t xml:space="preserve"> С. Прокофьева</w:t>
      </w:r>
      <w:r w:rsidR="007358D1" w:rsidRPr="00C24AF4">
        <w:rPr>
          <w:rFonts w:ascii="Times New Roman" w:hAnsi="Times New Roman" w:cs="Times New Roman"/>
          <w:b/>
          <w:sz w:val="24"/>
          <w:szCs w:val="26"/>
        </w:rPr>
        <w:t>, Л.Бетховена</w:t>
      </w:r>
      <w:r w:rsidR="00A9196E">
        <w:rPr>
          <w:rFonts w:ascii="Times New Roman" w:hAnsi="Times New Roman" w:cs="Times New Roman"/>
          <w:b/>
          <w:sz w:val="24"/>
          <w:szCs w:val="26"/>
        </w:rPr>
        <w:t>»</w:t>
      </w:r>
    </w:p>
    <w:p w:rsidR="004613D9" w:rsidRPr="00C24AF4" w:rsidRDefault="004613D9" w:rsidP="00604C4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6"/>
        </w:rPr>
      </w:pPr>
    </w:p>
    <w:p w:rsidR="00604C4A" w:rsidRPr="00C24AF4" w:rsidRDefault="004613D9" w:rsidP="00604C4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  <w:r w:rsidRPr="00C24AF4">
        <w:rPr>
          <w:rFonts w:ascii="Times New Roman" w:hAnsi="Times New Roman" w:cs="Times New Roman"/>
          <w:b/>
          <w:bCs/>
          <w:sz w:val="24"/>
          <w:szCs w:val="26"/>
        </w:rPr>
        <w:t>Цель урока</w:t>
      </w:r>
      <w:r w:rsidRPr="00C24AF4">
        <w:rPr>
          <w:rFonts w:ascii="Times New Roman" w:hAnsi="Times New Roman" w:cs="Times New Roman"/>
          <w:b/>
          <w:sz w:val="24"/>
          <w:szCs w:val="26"/>
        </w:rPr>
        <w:t xml:space="preserve">: </w:t>
      </w:r>
      <w:r w:rsidRPr="00C24AF4">
        <w:rPr>
          <w:rFonts w:ascii="Times New Roman" w:hAnsi="Times New Roman" w:cs="Times New Roman"/>
          <w:sz w:val="24"/>
          <w:szCs w:val="26"/>
        </w:rPr>
        <w:t xml:space="preserve">продолжить знакомство учащихся с музыкальным жанром "соната", творчеством композиторов </w:t>
      </w:r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С. Прокофьева</w:t>
      </w:r>
      <w:r w:rsidRPr="00C24AF4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C24AF4">
        <w:rPr>
          <w:rFonts w:ascii="Times New Roman" w:hAnsi="Times New Roman" w:cs="Times New Roman"/>
          <w:sz w:val="24"/>
          <w:szCs w:val="26"/>
        </w:rPr>
        <w:t>и Л.Бетховена.</w:t>
      </w:r>
    </w:p>
    <w:p w:rsidR="00604C4A" w:rsidRPr="00C24AF4" w:rsidRDefault="00604C4A" w:rsidP="00604C4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</w:p>
    <w:p w:rsidR="00C24AF4" w:rsidRPr="00C24AF4" w:rsidRDefault="00C24AF4" w:rsidP="00604C4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/>
          <w:bCs/>
          <w:color w:val="000000"/>
          <w:sz w:val="24"/>
          <w:szCs w:val="26"/>
        </w:rPr>
        <w:t>Задание: Изучить материал</w:t>
      </w:r>
      <w:r w:rsidR="00FA5DB7">
        <w:rPr>
          <w:rFonts w:ascii="Times New Roman" w:hAnsi="Times New Roman" w:cs="Times New Roman"/>
          <w:b/>
          <w:bCs/>
          <w:color w:val="000000"/>
          <w:sz w:val="24"/>
          <w:szCs w:val="26"/>
        </w:rPr>
        <w:t>ы к уроку</w:t>
      </w:r>
      <w:r w:rsidRPr="00C24AF4">
        <w:rPr>
          <w:rFonts w:ascii="Times New Roman" w:hAnsi="Times New Roman" w:cs="Times New Roman"/>
          <w:b/>
          <w:bCs/>
          <w:color w:val="000000"/>
          <w:sz w:val="24"/>
          <w:szCs w:val="26"/>
        </w:rPr>
        <w:t>. Выполнить домашнее задание.</w:t>
      </w:r>
    </w:p>
    <w:p w:rsidR="00C24AF4" w:rsidRDefault="00C24AF4" w:rsidP="00604C4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</w:p>
    <w:p w:rsidR="00C24AF4" w:rsidRPr="00C24AF4" w:rsidRDefault="00C24AF4" w:rsidP="00604C4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</w:p>
    <w:p w:rsidR="00282D04" w:rsidRPr="00C24AF4" w:rsidRDefault="007358D1" w:rsidP="00604C4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/>
          <w:bCs/>
          <w:color w:val="000000"/>
          <w:sz w:val="24"/>
          <w:szCs w:val="26"/>
        </w:rPr>
        <w:t>1</w:t>
      </w:r>
      <w:r w:rsidR="003A24BF" w:rsidRPr="00C24AF4">
        <w:rPr>
          <w:rFonts w:ascii="Times New Roman" w:hAnsi="Times New Roman" w:cs="Times New Roman"/>
          <w:b/>
          <w:bCs/>
          <w:color w:val="000000"/>
          <w:sz w:val="24"/>
          <w:szCs w:val="26"/>
        </w:rPr>
        <w:t>. Изложение материала.</w:t>
      </w:r>
    </w:p>
    <w:p w:rsidR="00604C4A" w:rsidRPr="00C24AF4" w:rsidRDefault="004613D9" w:rsidP="00604C4A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6"/>
        </w:rPr>
      </w:pPr>
      <w:r w:rsidRPr="00C24AF4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Термин </w:t>
      </w:r>
      <w:r w:rsidRPr="00C24AF4">
        <w:rPr>
          <w:rFonts w:ascii="Times New Roman" w:hAnsi="Times New Roman" w:cs="Times New Roman"/>
          <w:b/>
          <w:color w:val="000000" w:themeColor="text1"/>
          <w:sz w:val="24"/>
          <w:szCs w:val="26"/>
          <w:shd w:val="clear" w:color="auto" w:fill="FFFFFF"/>
        </w:rPr>
        <w:t>соната</w:t>
      </w:r>
      <w:r w:rsidRPr="00C24AF4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 возник еще в 16 веке. Он произошел от слова </w:t>
      </w:r>
      <w:proofErr w:type="spellStart"/>
      <w:r w:rsidRPr="00C24AF4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sonare</w:t>
      </w:r>
      <w:proofErr w:type="spellEnd"/>
      <w:r w:rsidRPr="00C24AF4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, что в переводе означает – звучать. Первоначально сонатами называли любое инструментальное сочинение, а все вокальные сочинения назывались кантатами (т.к. </w:t>
      </w:r>
      <w:proofErr w:type="spellStart"/>
      <w:r w:rsidRPr="00C24AF4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cantare</w:t>
      </w:r>
      <w:proofErr w:type="spellEnd"/>
      <w:r w:rsidRPr="00C24AF4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 в переводе</w:t>
      </w:r>
      <w:r w:rsidR="00C24AF4" w:rsidRPr="00C24AF4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 xml:space="preserve"> </w:t>
      </w:r>
      <w:r w:rsidRPr="00C24AF4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- это петь). Но позже соната стала одним из жанров инструментальной музыки. </w:t>
      </w:r>
    </w:p>
    <w:p w:rsidR="004613D9" w:rsidRPr="00C24AF4" w:rsidRDefault="00C24AF4" w:rsidP="00604C4A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6"/>
        </w:rPr>
      </w:pPr>
      <w:r w:rsidRPr="00C24AF4">
        <w:rPr>
          <w:rFonts w:ascii="Times New Roman" w:hAnsi="Times New Roman" w:cs="Times New Roman"/>
          <w:b/>
          <w:bCs/>
          <w:color w:val="000000" w:themeColor="text1"/>
          <w:sz w:val="24"/>
          <w:szCs w:val="26"/>
        </w:rPr>
        <w:t xml:space="preserve">Сонатная форма: </w:t>
      </w:r>
      <w:r w:rsidRPr="00C24AF4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I часть – экспозиция - основные музыкальные темы - главная и побочная - либо противопоставляются друг другу или дополняют одна другую. II часть – разработка - эти темы звучат по-новому, сталкиваются, борются. III часть – реприза - повторяются темы экспозиции, но с изменениями.</w:t>
      </w:r>
    </w:p>
    <w:p w:rsidR="00C24AF4" w:rsidRPr="00C24AF4" w:rsidRDefault="00C24AF4" w:rsidP="00604C4A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6"/>
        </w:rPr>
      </w:pPr>
      <w:r w:rsidRPr="00C24AF4">
        <w:rPr>
          <w:rFonts w:ascii="Times New Roman" w:hAnsi="Times New Roman" w:cs="Times New Roman"/>
          <w:b/>
          <w:bCs/>
          <w:color w:val="000000" w:themeColor="text1"/>
          <w:sz w:val="24"/>
          <w:szCs w:val="26"/>
        </w:rPr>
        <w:t xml:space="preserve">Кода - </w:t>
      </w:r>
      <w:r w:rsidRPr="00C24AF4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окончательная точка завершения, итог, позволяющий слушателю понять замысел композитора.</w:t>
      </w:r>
    </w:p>
    <w:p w:rsidR="00C24AF4" w:rsidRPr="00C24AF4" w:rsidRDefault="00C24AF4" w:rsidP="00604C4A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6"/>
        </w:rPr>
      </w:pPr>
    </w:p>
    <w:p w:rsidR="00604C4A" w:rsidRPr="00C24AF4" w:rsidRDefault="007358D1" w:rsidP="00604C4A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/>
          <w:bCs/>
          <w:color w:val="000000"/>
          <w:sz w:val="24"/>
          <w:szCs w:val="26"/>
        </w:rPr>
        <w:t>1.1.</w:t>
      </w:r>
      <w:r w:rsidR="00B25D23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</w:t>
      </w:r>
      <w:r w:rsidR="00B25D23" w:rsidRPr="00C24AF4">
        <w:rPr>
          <w:rFonts w:ascii="Times New Roman" w:hAnsi="Times New Roman" w:cs="Times New Roman"/>
          <w:b/>
          <w:bCs/>
          <w:color w:val="000000"/>
          <w:sz w:val="24"/>
          <w:szCs w:val="26"/>
        </w:rPr>
        <w:t>Сергей Сергеевич Прокофьев.</w:t>
      </w:r>
      <w:r w:rsidR="00B25D23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</w:t>
      </w:r>
    </w:p>
    <w:p w:rsidR="007358D1" w:rsidRPr="00C24AF4" w:rsidRDefault="007358D1" w:rsidP="007358D1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Музыка С. Прокофьева — крупнейшего композитора XX </w:t>
      </w:r>
      <w:proofErr w:type="gramStart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в</w:t>
      </w:r>
      <w:proofErr w:type="gramEnd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. - разнообразна по содержанию. Его музыка разнообразна по содержанию: светлая лирика и мудрое эпическое повествование, драматизм и юмор, острая шутка, яркие и психологически точные характеры. Композитору удалось передать в звуковых образах радостное ощущение жизни, дух эпохи, бодрость, мужественность, силу. Творчество Прокофьева прочно связано с традициями прошлого и вместе с тем является новаторским в области музыкального языка, средств выразительности, приемов музыкальной драматургии — напряженности и непрерывности музыкального развития (проникновения в музыку приемов кинодраматургии).</w:t>
      </w:r>
    </w:p>
    <w:p w:rsidR="007358D1" w:rsidRPr="00C24AF4" w:rsidRDefault="007358D1" w:rsidP="007358D1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Вы уже знаете монументальную кантату «Александр Невский», созданную С. Прокофьевым на основе музыки к одноименному фильму С. Эйзенштейна, балеты «Ромео и Джульетта» и «Золушка», в которых радостная энергия сочетается с «застенчивой» лирикой. Продолжая традиции балетов Чайковского, Прокофьев создал современные классические образцы жанра. Велики достижения композитора и в симфоническом творчестве, начиная от симфонической сказки «Петя и Волк» и кончая семью симфониями.</w:t>
      </w:r>
    </w:p>
    <w:p w:rsidR="007358D1" w:rsidRPr="00C24AF4" w:rsidRDefault="007358D1" w:rsidP="007358D1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Cs/>
          <w:noProof/>
          <w:color w:val="000000"/>
          <w:sz w:val="24"/>
          <w:szCs w:val="26"/>
          <w:lang w:eastAsia="ru-RU"/>
        </w:rPr>
        <w:drawing>
          <wp:inline distT="0" distB="0" distL="0" distR="0">
            <wp:extent cx="3128346" cy="2019300"/>
            <wp:effectExtent l="19050" t="0" r="0" b="0"/>
            <wp:docPr id="37" name="Рисунок 37" descr="https://tepka.ru/muzyka_7/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tepka.ru/muzyka_7/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346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8D1" w:rsidRPr="00C24AF4" w:rsidRDefault="007358D1" w:rsidP="007358D1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lastRenderedPageBreak/>
        <w:t xml:space="preserve">В Симфонии № I Прокофьев оригинально претворил черты </w:t>
      </w:r>
      <w:proofErr w:type="spellStart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гайдновского</w:t>
      </w:r>
      <w:proofErr w:type="spellEnd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симфонизма. Не случайно она названа «Классическая». В ней сохранена строгость и логика классической формы XVIII </w:t>
      </w:r>
      <w:proofErr w:type="gramStart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в</w:t>
      </w:r>
      <w:proofErr w:type="gramEnd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., и </w:t>
      </w:r>
      <w:proofErr w:type="gramStart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в</w:t>
      </w:r>
      <w:proofErr w:type="gramEnd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то же время её отличает современный музыкальный язык.</w:t>
      </w:r>
    </w:p>
    <w:p w:rsidR="007358D1" w:rsidRPr="00C24AF4" w:rsidRDefault="007358D1" w:rsidP="007358D1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Музыка полна острых, «колючих» тем, стремительных пассажей, ярких акцентов. </w:t>
      </w:r>
      <w:proofErr w:type="gramStart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Использование особенностей танцевальных жанров (полонеза, менуэта, гавота, галопа), игра тембрами и регистрами (скрипки, флейты), новизна гармоний, внезапные гармонические «дерзости» — все это с головой выдает Прокофьева, особенности его музыкального почерка.</w:t>
      </w:r>
      <w:proofErr w:type="gramEnd"/>
    </w:p>
    <w:p w:rsidR="007358D1" w:rsidRPr="00C24AF4" w:rsidRDefault="007358D1" w:rsidP="007358D1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Внезапные динамические акценты и сопоставления, легкая и прозрачная оркестровка определяют характер финала этой симфонии: ослепительная радость звучит в нем (композитор хотел, чтобы здесь отсутствовали какие-либо минорные аккорды).</w:t>
      </w:r>
    </w:p>
    <w:p w:rsidR="007358D1" w:rsidRPr="00C24AF4" w:rsidRDefault="007358D1" w:rsidP="007358D1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Не случайно на музыку Симфонии №1 создавались хореографические композиции.</w:t>
      </w:r>
    </w:p>
    <w:p w:rsidR="007358D1" w:rsidRPr="00C24AF4" w:rsidRDefault="007358D1" w:rsidP="00C24AF4">
      <w:pPr>
        <w:spacing w:after="0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Cs/>
          <w:noProof/>
          <w:color w:val="000000"/>
          <w:sz w:val="24"/>
          <w:szCs w:val="26"/>
          <w:lang w:eastAsia="ru-RU"/>
        </w:rPr>
        <w:drawing>
          <wp:inline distT="0" distB="0" distL="0" distR="0">
            <wp:extent cx="1720145" cy="2428875"/>
            <wp:effectExtent l="19050" t="0" r="0" b="0"/>
            <wp:docPr id="38" name="Рисунок 38" descr="https://tepka.ru/muzyka_7/6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tepka.ru/muzyka_7/63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14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4AF4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          </w:t>
      </w:r>
      <w:r w:rsidRPr="00C24AF4">
        <w:rPr>
          <w:rFonts w:ascii="Times New Roman" w:hAnsi="Times New Roman" w:cs="Times New Roman"/>
          <w:bCs/>
          <w:noProof/>
          <w:color w:val="000000"/>
          <w:sz w:val="24"/>
          <w:szCs w:val="26"/>
          <w:lang w:eastAsia="ru-RU"/>
        </w:rPr>
        <w:drawing>
          <wp:inline distT="0" distB="0" distL="0" distR="0">
            <wp:extent cx="1714500" cy="2453509"/>
            <wp:effectExtent l="19050" t="0" r="0" b="0"/>
            <wp:docPr id="39" name="Рисунок 39" descr="https://tepka.ru/muzyka_7/6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tepka.ru/muzyka_7/63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53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C4A" w:rsidRPr="00C24AF4" w:rsidRDefault="00604C4A" w:rsidP="00604C4A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</w:p>
    <w:p w:rsidR="00C07C4B" w:rsidRPr="00C24AF4" w:rsidRDefault="00B25D23" w:rsidP="00604C4A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Симфония №1 «Классическая»</w:t>
      </w:r>
      <w:r w:rsidR="00604C4A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(</w:t>
      </w:r>
      <w:r w:rsidR="00BE4B77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1917г.)</w:t>
      </w:r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оригинально претворила черты </w:t>
      </w:r>
      <w:proofErr w:type="spellStart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гайдновского</w:t>
      </w:r>
      <w:proofErr w:type="spellEnd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симфонизма. Строгие классические формы наполнены современным музыкальным языком. Яркие акценты, острые «колючие» темы, стремительные пассажи</w:t>
      </w:r>
      <w:r w:rsidR="00BE4B77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, игра тембрами и регистрами инструментов оркестра, новизна гармоний наполняют все  её части.</w:t>
      </w:r>
    </w:p>
    <w:p w:rsidR="003F7454" w:rsidRPr="00C24AF4" w:rsidRDefault="003F7454" w:rsidP="00604C4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Cs w:val="26"/>
        </w:rPr>
      </w:pPr>
      <w:r w:rsidRPr="00C24AF4">
        <w:rPr>
          <w:b/>
          <w:color w:val="000000"/>
          <w:szCs w:val="26"/>
        </w:rPr>
        <w:t>Прос</w:t>
      </w:r>
      <w:r w:rsidR="00AE73A5" w:rsidRPr="00C24AF4">
        <w:rPr>
          <w:b/>
          <w:color w:val="000000"/>
          <w:szCs w:val="26"/>
        </w:rPr>
        <w:t>мотр видео-урока</w:t>
      </w:r>
      <w:r w:rsidR="00604C4A" w:rsidRPr="00C24AF4">
        <w:rPr>
          <w:b/>
          <w:color w:val="000000"/>
          <w:szCs w:val="26"/>
        </w:rPr>
        <w:t xml:space="preserve"> </w:t>
      </w:r>
      <w:r w:rsidR="00AE73A5" w:rsidRPr="00C24AF4">
        <w:rPr>
          <w:b/>
          <w:color w:val="000000"/>
          <w:szCs w:val="26"/>
        </w:rPr>
        <w:t>С.Прокофьев Симфония №1 «</w:t>
      </w:r>
      <w:r w:rsidR="00905547" w:rsidRPr="00C24AF4">
        <w:rPr>
          <w:b/>
          <w:color w:val="000000"/>
          <w:szCs w:val="26"/>
        </w:rPr>
        <w:t xml:space="preserve">Классическая»  </w:t>
      </w:r>
      <w:r w:rsidR="00384168" w:rsidRPr="00C24AF4">
        <w:rPr>
          <w:b/>
          <w:color w:val="0000FF"/>
          <w:szCs w:val="26"/>
        </w:rPr>
        <w:t>https://youtu.be/AWFbdE_8gQo</w:t>
      </w:r>
      <w:r w:rsidR="00AE73A5" w:rsidRPr="00C24AF4">
        <w:rPr>
          <w:b/>
          <w:color w:val="000000"/>
          <w:szCs w:val="26"/>
        </w:rPr>
        <w:t xml:space="preserve">. </w:t>
      </w:r>
    </w:p>
    <w:p w:rsidR="00604C4A" w:rsidRPr="00C24AF4" w:rsidRDefault="00604C4A" w:rsidP="00604C4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Cs w:val="26"/>
        </w:rPr>
      </w:pPr>
    </w:p>
    <w:p w:rsidR="007358D1" w:rsidRPr="00C24AF4" w:rsidRDefault="00C24AF4" w:rsidP="007358D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/>
          <w:bCs/>
          <w:color w:val="000000"/>
          <w:sz w:val="24"/>
          <w:szCs w:val="26"/>
        </w:rPr>
        <w:t>1.</w:t>
      </w:r>
      <w:r w:rsidR="007358D1" w:rsidRPr="00C24AF4">
        <w:rPr>
          <w:rFonts w:ascii="Times New Roman" w:hAnsi="Times New Roman" w:cs="Times New Roman"/>
          <w:b/>
          <w:bCs/>
          <w:color w:val="000000"/>
          <w:sz w:val="24"/>
          <w:szCs w:val="26"/>
        </w:rPr>
        <w:t>2.</w:t>
      </w:r>
      <w:r w:rsidR="007358D1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</w:t>
      </w:r>
      <w:r w:rsidR="007358D1" w:rsidRPr="00C24AF4">
        <w:rPr>
          <w:rFonts w:ascii="Times New Roman" w:hAnsi="Times New Roman" w:cs="Times New Roman"/>
          <w:b/>
          <w:bCs/>
          <w:color w:val="000000"/>
          <w:sz w:val="24"/>
          <w:szCs w:val="26"/>
        </w:rPr>
        <w:t xml:space="preserve">Людвиг ванн Бетховен. </w:t>
      </w:r>
    </w:p>
    <w:p w:rsidR="007358D1" w:rsidRPr="00C24AF4" w:rsidRDefault="007358D1" w:rsidP="007358D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Вспомните переломный момент в его жизни: нарастающая глухота, несостоявшаяся личная жизнь, крах идеалов французской буржуазной революции. 6 октября 1802г., уединившись в  деревне </w:t>
      </w:r>
      <w:proofErr w:type="spellStart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Гейлигенштадт</w:t>
      </w:r>
      <w:proofErr w:type="spellEnd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под Веной, Бетховен составил предсмертное завещание, намереваясь свести счёты с жизнью. Однако, не покорившись судьбе, он  смог преодолеть душевный кризис, во многом благодаря музыке. Большинство произведений Бетховена носит героический характер и включают в себя драматический накал борьбы: народ</w:t>
      </w:r>
      <w:proofErr w:type="gramStart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а-</w:t>
      </w:r>
      <w:proofErr w:type="gramEnd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 за свободу и независимость, человека-  с ударами судьбы.</w:t>
      </w:r>
    </w:p>
    <w:p w:rsidR="007358D1" w:rsidRPr="00C24AF4" w:rsidRDefault="007358D1" w:rsidP="007358D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Симфония № 5 создана в 1808 году. </w:t>
      </w:r>
      <w:proofErr w:type="spellStart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Четырёхчастный</w:t>
      </w:r>
      <w:proofErr w:type="spellEnd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цикл представляет собой грандиозную картину борьбы человека с ударами судьбы и воплощением идеи:</w:t>
      </w:r>
    </w:p>
    <w:p w:rsidR="007358D1" w:rsidRPr="00C24AF4" w:rsidRDefault="007358D1" w:rsidP="007358D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«через борьбу - к победе», «от мрака - к свету», «</w:t>
      </w:r>
      <w:proofErr w:type="gramStart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через</w:t>
      </w:r>
      <w:proofErr w:type="gramEnd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тернии - к звёздам». Все части симфонии пронизывает «мотив судьбы» - грозный и повелительный. Сам автор сказал о нём: «Так судьба стучится в дверь». Лишь в финале (4 часть), где слышны отзвуки песен французской революции, преобладает победный ликующий характер: зло повержено  мужеством, волей и самоотверженностью.    </w:t>
      </w:r>
    </w:p>
    <w:p w:rsidR="007358D1" w:rsidRPr="00C24AF4" w:rsidRDefault="007358D1" w:rsidP="007358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C24AF4">
        <w:rPr>
          <w:rFonts w:ascii="Times New Roman" w:hAnsi="Times New Roman" w:cs="Times New Roman"/>
          <w:sz w:val="24"/>
          <w:szCs w:val="26"/>
        </w:rPr>
        <w:lastRenderedPageBreak/>
        <w:t>Первая часть написана в сонатной форме. Главная тема «вырастает» непосредственно из « мотива судьбы» и движется стремительно, динамично, грозными волнами. В побочной теме сталкиваются 2 элемента: угроза основной темы и бессилие человека перед неумолимым роком. В разработке начинается борьба, а в репризе тема судьбы занимает господствующее положение, утверждается.</w:t>
      </w:r>
    </w:p>
    <w:p w:rsidR="007358D1" w:rsidRPr="00C24AF4" w:rsidRDefault="007358D1" w:rsidP="00C24AF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  <w:r w:rsidRPr="00C24AF4">
        <w:rPr>
          <w:rFonts w:ascii="Times New Roman" w:hAnsi="Times New Roman" w:cs="Times New Roman"/>
          <w:b/>
          <w:sz w:val="24"/>
          <w:szCs w:val="26"/>
        </w:rPr>
        <w:t xml:space="preserve">Прослушивание </w:t>
      </w:r>
      <w:r w:rsidR="00540DD9" w:rsidRPr="00C24AF4">
        <w:rPr>
          <w:rFonts w:ascii="Times New Roman" w:hAnsi="Times New Roman" w:cs="Times New Roman"/>
          <w:b/>
          <w:sz w:val="24"/>
          <w:szCs w:val="26"/>
        </w:rPr>
        <w:t xml:space="preserve">Симфония № 5  </w:t>
      </w:r>
      <w:r w:rsidR="004613D9" w:rsidRPr="00C24AF4">
        <w:rPr>
          <w:rFonts w:ascii="Times New Roman" w:hAnsi="Times New Roman" w:cs="Times New Roman"/>
          <w:b/>
          <w:sz w:val="24"/>
          <w:szCs w:val="26"/>
        </w:rPr>
        <w:t xml:space="preserve">Л. Бетховен, 1 часть по ссылке </w:t>
      </w:r>
      <w:r w:rsidRPr="00C24AF4">
        <w:rPr>
          <w:rFonts w:ascii="Times New Roman" w:hAnsi="Times New Roman" w:cs="Times New Roman"/>
          <w:b/>
          <w:sz w:val="24"/>
          <w:szCs w:val="26"/>
        </w:rPr>
        <w:t>(</w:t>
      </w:r>
      <w:r w:rsidR="00540DD9" w:rsidRPr="00C24AF4">
        <w:rPr>
          <w:rFonts w:ascii="Times New Roman" w:hAnsi="Times New Roman" w:cs="Times New Roman"/>
          <w:b/>
          <w:color w:val="0000FF"/>
          <w:sz w:val="24"/>
          <w:szCs w:val="26"/>
        </w:rPr>
        <w:t>https://yandex.ru/video/preview/5296016415935590220</w:t>
      </w:r>
      <w:r w:rsidRPr="00C24AF4">
        <w:rPr>
          <w:rFonts w:ascii="Times New Roman" w:hAnsi="Times New Roman" w:cs="Times New Roman"/>
          <w:b/>
          <w:sz w:val="24"/>
          <w:szCs w:val="26"/>
        </w:rPr>
        <w:t xml:space="preserve">) </w:t>
      </w:r>
    </w:p>
    <w:p w:rsidR="00C24AF4" w:rsidRPr="00C24AF4" w:rsidRDefault="00C24AF4" w:rsidP="00C24A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7358D1" w:rsidRPr="00C24AF4" w:rsidRDefault="007358D1" w:rsidP="00C24AF4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sz w:val="24"/>
          <w:szCs w:val="26"/>
        </w:rPr>
        <w:t>Вторая часть - временная передышка в борьбе, рассказ мужественного человека, серьёзный и глубокий. Третья часть- скерцо- возобновление борьбы, перекличка двух образов. В среднем разделе тема народного характера и подражание звучанию народного оркестра. В</w:t>
      </w:r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финале (4 часть) - торжество победы. Симфония завершается грандиозной кодой ликующего, победного характера. </w:t>
      </w:r>
    </w:p>
    <w:p w:rsidR="007358D1" w:rsidRPr="00C24AF4" w:rsidRDefault="007358D1" w:rsidP="00604C4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Cs w:val="26"/>
        </w:rPr>
      </w:pPr>
    </w:p>
    <w:p w:rsidR="00905547" w:rsidRPr="00C24AF4" w:rsidRDefault="00AE73A5" w:rsidP="00604C4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  <w:szCs w:val="26"/>
        </w:rPr>
      </w:pPr>
      <w:r w:rsidRPr="00C24AF4">
        <w:rPr>
          <w:b/>
          <w:color w:val="000000"/>
          <w:szCs w:val="26"/>
        </w:rPr>
        <w:t>2. Домашнее задание</w:t>
      </w:r>
      <w:r w:rsidR="00905547" w:rsidRPr="00C24AF4">
        <w:rPr>
          <w:b/>
          <w:color w:val="000000"/>
          <w:szCs w:val="26"/>
        </w:rPr>
        <w:t>.</w:t>
      </w:r>
      <w:r w:rsidRPr="00C24AF4">
        <w:rPr>
          <w:b/>
          <w:color w:val="000000"/>
          <w:szCs w:val="26"/>
        </w:rPr>
        <w:t xml:space="preserve"> </w:t>
      </w:r>
      <w:r w:rsidR="00905547" w:rsidRPr="00C24AF4">
        <w:rPr>
          <w:b/>
          <w:color w:val="000000"/>
          <w:szCs w:val="26"/>
        </w:rPr>
        <w:t xml:space="preserve">Записать </w:t>
      </w:r>
      <w:r w:rsidRPr="00C24AF4">
        <w:rPr>
          <w:b/>
          <w:color w:val="000000"/>
          <w:szCs w:val="26"/>
        </w:rPr>
        <w:t xml:space="preserve">текст </w:t>
      </w:r>
      <w:r w:rsidR="00905547" w:rsidRPr="00C24AF4">
        <w:rPr>
          <w:b/>
          <w:color w:val="000000"/>
          <w:szCs w:val="26"/>
        </w:rPr>
        <w:t>в тетрадь</w:t>
      </w:r>
      <w:r w:rsidRPr="00C24AF4">
        <w:rPr>
          <w:b/>
          <w:color w:val="000000"/>
          <w:szCs w:val="26"/>
        </w:rPr>
        <w:t>.</w:t>
      </w:r>
    </w:p>
    <w:p w:rsidR="00AE73A5" w:rsidRPr="00C24AF4" w:rsidRDefault="00AE73A5" w:rsidP="00604C4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  <w:szCs w:val="26"/>
        </w:rPr>
      </w:pPr>
    </w:p>
    <w:p w:rsidR="00AE73A5" w:rsidRPr="00C24AF4" w:rsidRDefault="003F7454" w:rsidP="00604C4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1) </w:t>
      </w:r>
      <w:r w:rsidR="00AE73A5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Сергей Сергеевич Прокофьев. Симфония №1 «Классическая» (1917г.) оригинально претворила черты </w:t>
      </w:r>
      <w:proofErr w:type="spellStart"/>
      <w:r w:rsidR="00AE73A5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гайдновского</w:t>
      </w:r>
      <w:proofErr w:type="spellEnd"/>
      <w:r w:rsidR="00AE73A5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симфонизма. Строгие классические формы наполнены современным музыкальным языком. Яркие акценты, острые «колючие» темы, стремительные пассажи, игра тембрами и регистрами инструментов оркестра, новизна гармоний наполняют все  её части: …….</w:t>
      </w:r>
    </w:p>
    <w:p w:rsidR="00AE73A5" w:rsidRPr="00C24AF4" w:rsidRDefault="00AE73A5" w:rsidP="00AE73A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6"/>
        </w:rPr>
      </w:pPr>
      <w:r w:rsidRPr="00C24AF4">
        <w:rPr>
          <w:rFonts w:ascii="Times New Roman" w:hAnsi="Times New Roman" w:cs="Times New Roman"/>
          <w:b/>
          <w:bCs/>
          <w:color w:val="FF0000"/>
          <w:sz w:val="24"/>
          <w:szCs w:val="26"/>
        </w:rPr>
        <w:t xml:space="preserve">(самостоятельно найдите название  всех её частей в видео-уроке </w:t>
      </w:r>
      <w:r w:rsidR="00C24AF4" w:rsidRPr="0032784B">
        <w:rPr>
          <w:rFonts w:ascii="Times New Roman" w:hAnsi="Times New Roman" w:cs="Times New Roman"/>
          <w:b/>
          <w:color w:val="0000FF"/>
          <w:sz w:val="24"/>
          <w:szCs w:val="26"/>
        </w:rPr>
        <w:t>https://youtu.be/AWFbdE_8gQo</w:t>
      </w:r>
      <w:r w:rsidR="00C24AF4" w:rsidRPr="00C24AF4">
        <w:rPr>
          <w:rFonts w:ascii="Times New Roman" w:hAnsi="Times New Roman" w:cs="Times New Roman"/>
          <w:b/>
          <w:bCs/>
          <w:color w:val="FF0000"/>
          <w:sz w:val="24"/>
          <w:szCs w:val="26"/>
        </w:rPr>
        <w:t xml:space="preserve"> </w:t>
      </w:r>
      <w:r w:rsidRPr="00C24AF4">
        <w:rPr>
          <w:rFonts w:ascii="Times New Roman" w:hAnsi="Times New Roman" w:cs="Times New Roman"/>
          <w:b/>
          <w:bCs/>
          <w:color w:val="FF0000"/>
          <w:sz w:val="24"/>
          <w:szCs w:val="26"/>
        </w:rPr>
        <w:t xml:space="preserve">и допишите). </w:t>
      </w:r>
    </w:p>
    <w:p w:rsidR="00AE73A5" w:rsidRPr="00C24AF4" w:rsidRDefault="00AE73A5" w:rsidP="00AE73A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6"/>
        </w:rPr>
      </w:pPr>
    </w:p>
    <w:p w:rsidR="006A46F9" w:rsidRPr="00C24AF4" w:rsidRDefault="00AE73A5" w:rsidP="00540DD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2) </w:t>
      </w:r>
      <w:r w:rsidRPr="00C24AF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3F7454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Людвиг</w:t>
      </w:r>
      <w:r w:rsidR="00604C4A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</w:t>
      </w:r>
      <w:r w:rsidR="003F7454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Ван Бетховен.</w:t>
      </w:r>
      <w:r w:rsidR="00604C4A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</w:t>
      </w:r>
      <w:r w:rsidR="003F7454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Симфония №</w:t>
      </w:r>
      <w:r w:rsidR="00540DD9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</w:t>
      </w:r>
      <w:r w:rsidR="003F7454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5 создана в 1808 году. Четырёх</w:t>
      </w:r>
      <w:r w:rsidR="00C24AF4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</w:t>
      </w:r>
      <w:r w:rsidR="003F7454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частный цикл представляет собой грандиозную картину борьбы человека с ударами судьбы и воплощением идеи:  «через борьбу</w:t>
      </w:r>
      <w:r w:rsidR="00604C4A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</w:t>
      </w:r>
      <w:r w:rsidR="00540DD9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- к победе», «</w:t>
      </w:r>
      <w:r w:rsidR="003F7454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от мрака</w:t>
      </w:r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- к свету», «</w:t>
      </w:r>
      <w:proofErr w:type="gramStart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через</w:t>
      </w:r>
      <w:proofErr w:type="gramEnd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тернии </w:t>
      </w:r>
      <w:r w:rsidR="003F7454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- к звёздам». Все части сим</w:t>
      </w:r>
      <w:r w:rsidR="00604C4A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фонии пронизывает «</w:t>
      </w:r>
      <w:r w:rsidR="003F7454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мотив судьбы» - грозный и</w:t>
      </w:r>
      <w:r w:rsidR="00604C4A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</w:t>
      </w:r>
      <w:r w:rsidR="003F7454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повелительный.</w:t>
      </w:r>
      <w:r w:rsidR="00540DD9" w:rsidRPr="00C24AF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540DD9" w:rsidRPr="00C24AF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(</w:t>
      </w:r>
      <w:r w:rsidR="00C24AF4" w:rsidRPr="00C24AF4">
        <w:rPr>
          <w:rFonts w:ascii="Times New Roman" w:hAnsi="Times New Roman" w:cs="Times New Roman"/>
          <w:b/>
          <w:sz w:val="24"/>
          <w:szCs w:val="26"/>
        </w:rPr>
        <w:t>Прослуш</w:t>
      </w:r>
      <w:r w:rsidR="00540DD9" w:rsidRPr="00C24AF4">
        <w:rPr>
          <w:rFonts w:ascii="Times New Roman" w:hAnsi="Times New Roman" w:cs="Times New Roman"/>
          <w:b/>
          <w:sz w:val="24"/>
          <w:szCs w:val="26"/>
        </w:rPr>
        <w:t xml:space="preserve">ать всю симфонию по ссылке: </w:t>
      </w:r>
      <w:r w:rsidR="00540DD9" w:rsidRPr="00C24AF4">
        <w:rPr>
          <w:rFonts w:ascii="Times New Roman" w:hAnsi="Times New Roman" w:cs="Times New Roman"/>
          <w:b/>
          <w:color w:val="0000FF"/>
          <w:sz w:val="24"/>
          <w:szCs w:val="26"/>
        </w:rPr>
        <w:t>https://yandex.ru/video/preview/5296016415935590220</w:t>
      </w:r>
      <w:r w:rsidR="00540DD9" w:rsidRPr="00C24AF4">
        <w:rPr>
          <w:rFonts w:ascii="Times New Roman" w:eastAsia="Times New Roman" w:hAnsi="Times New Roman" w:cs="Times New Roman"/>
          <w:sz w:val="24"/>
          <w:szCs w:val="26"/>
          <w:lang w:eastAsia="ru-RU"/>
        </w:rPr>
        <w:t>).</w:t>
      </w:r>
    </w:p>
    <w:p w:rsidR="00540DD9" w:rsidRPr="00C24AF4" w:rsidRDefault="00540DD9" w:rsidP="00540DD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40DD9" w:rsidRPr="00C24AF4" w:rsidRDefault="004613D9" w:rsidP="00540DD9">
      <w:pPr>
        <w:spacing w:after="0"/>
        <w:ind w:firstLine="567"/>
        <w:jc w:val="both"/>
        <w:rPr>
          <w:rFonts w:ascii="Times New Roman" w:hAnsi="Times New Roman"/>
          <w:sz w:val="24"/>
          <w:szCs w:val="26"/>
        </w:rPr>
      </w:pPr>
      <w:r w:rsidRPr="00C24AF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3. </w:t>
      </w:r>
      <w:r w:rsidR="00540DD9" w:rsidRPr="00C24AF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Материал для </w:t>
      </w:r>
      <w:r w:rsidR="0032784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прослушивания и </w:t>
      </w:r>
      <w:r w:rsidR="00540DD9" w:rsidRPr="00C24AF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исполнения</w:t>
      </w:r>
      <w:r w:rsidR="00540DD9" w:rsidRPr="00C24AF4">
        <w:rPr>
          <w:rFonts w:ascii="Times New Roman" w:hAnsi="Times New Roman"/>
          <w:sz w:val="24"/>
          <w:szCs w:val="26"/>
        </w:rPr>
        <w:t xml:space="preserve"> </w:t>
      </w:r>
    </w:p>
    <w:p w:rsidR="00C24AF4" w:rsidRPr="00C24AF4" w:rsidRDefault="00C24AF4" w:rsidP="00540DD9">
      <w:pPr>
        <w:spacing w:after="0"/>
        <w:ind w:firstLine="567"/>
        <w:jc w:val="both"/>
        <w:rPr>
          <w:rFonts w:ascii="Times New Roman" w:hAnsi="Times New Roman"/>
          <w:sz w:val="24"/>
          <w:szCs w:val="26"/>
        </w:rPr>
      </w:pPr>
    </w:p>
    <w:p w:rsidR="00540DD9" w:rsidRPr="00C24AF4" w:rsidRDefault="00540DD9" w:rsidP="00540DD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C24AF4">
        <w:rPr>
          <w:rFonts w:ascii="Times New Roman" w:hAnsi="Times New Roman"/>
          <w:sz w:val="24"/>
          <w:szCs w:val="26"/>
        </w:rPr>
        <w:t xml:space="preserve">В. Соловьев-Седой, М. </w:t>
      </w:r>
      <w:proofErr w:type="spellStart"/>
      <w:r w:rsidRPr="00C24AF4">
        <w:rPr>
          <w:rFonts w:ascii="Times New Roman" w:hAnsi="Times New Roman"/>
          <w:sz w:val="24"/>
          <w:szCs w:val="26"/>
        </w:rPr>
        <w:t>Матусовский</w:t>
      </w:r>
      <w:proofErr w:type="spellEnd"/>
      <w:r w:rsidRPr="00C24AF4">
        <w:rPr>
          <w:rFonts w:ascii="Times New Roman" w:hAnsi="Times New Roman"/>
          <w:sz w:val="24"/>
          <w:szCs w:val="26"/>
        </w:rPr>
        <w:t xml:space="preserve"> «Баллада о солдате».</w:t>
      </w:r>
    </w:p>
    <w:p w:rsidR="00540DD9" w:rsidRPr="00C24AF4" w:rsidRDefault="00540DD9" w:rsidP="00540DD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lang w:eastAsia="ru-RU"/>
        </w:rPr>
      </w:pPr>
      <w:r w:rsidRPr="00C24AF4">
        <w:rPr>
          <w:rFonts w:ascii="Times New Roman" w:eastAsia="Times New Roman" w:hAnsi="Times New Roman" w:cs="Times New Roman"/>
          <w:b/>
          <w:color w:val="0000FF"/>
          <w:sz w:val="24"/>
          <w:szCs w:val="26"/>
          <w:lang w:eastAsia="ru-RU"/>
        </w:rPr>
        <w:t>https://yandex.ru/video/preview/823843163829957352</w:t>
      </w:r>
    </w:p>
    <w:p w:rsidR="006A46F9" w:rsidRPr="00C24AF4" w:rsidRDefault="006A46F9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6A46F9" w:rsidRPr="00C24AF4" w:rsidRDefault="006A46F9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sectPr w:rsidR="006A46F9" w:rsidRPr="00C24AF4" w:rsidSect="00C24A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876"/>
    <w:multiLevelType w:val="multilevel"/>
    <w:tmpl w:val="BCC4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25463"/>
    <w:multiLevelType w:val="multilevel"/>
    <w:tmpl w:val="2404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67C6B"/>
    <w:multiLevelType w:val="multilevel"/>
    <w:tmpl w:val="C14A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32A88"/>
    <w:multiLevelType w:val="multilevel"/>
    <w:tmpl w:val="CA22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C5FF8"/>
    <w:multiLevelType w:val="multilevel"/>
    <w:tmpl w:val="F37A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C7016"/>
    <w:multiLevelType w:val="multilevel"/>
    <w:tmpl w:val="B626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1665B"/>
    <w:multiLevelType w:val="multilevel"/>
    <w:tmpl w:val="FFC2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9D114A"/>
    <w:multiLevelType w:val="multilevel"/>
    <w:tmpl w:val="D600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7A6DD1"/>
    <w:multiLevelType w:val="multilevel"/>
    <w:tmpl w:val="8C9E1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A12B38"/>
    <w:multiLevelType w:val="multilevel"/>
    <w:tmpl w:val="6C7C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C40A1"/>
    <w:multiLevelType w:val="multilevel"/>
    <w:tmpl w:val="26A0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AC2A1C"/>
    <w:multiLevelType w:val="multilevel"/>
    <w:tmpl w:val="739C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F6119A"/>
    <w:multiLevelType w:val="multilevel"/>
    <w:tmpl w:val="3458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6646A3"/>
    <w:multiLevelType w:val="multilevel"/>
    <w:tmpl w:val="3CB8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762097"/>
    <w:multiLevelType w:val="multilevel"/>
    <w:tmpl w:val="D232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9C3949"/>
    <w:multiLevelType w:val="multilevel"/>
    <w:tmpl w:val="BC0A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8D5B24"/>
    <w:multiLevelType w:val="multilevel"/>
    <w:tmpl w:val="91C8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6126B8"/>
    <w:multiLevelType w:val="multilevel"/>
    <w:tmpl w:val="1476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4072E9"/>
    <w:multiLevelType w:val="multilevel"/>
    <w:tmpl w:val="661259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88505F"/>
    <w:multiLevelType w:val="multilevel"/>
    <w:tmpl w:val="35DE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546E26"/>
    <w:multiLevelType w:val="multilevel"/>
    <w:tmpl w:val="DBAC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206BF6"/>
    <w:multiLevelType w:val="multilevel"/>
    <w:tmpl w:val="2B24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F536D7"/>
    <w:multiLevelType w:val="multilevel"/>
    <w:tmpl w:val="3C6E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F97D5D"/>
    <w:multiLevelType w:val="multilevel"/>
    <w:tmpl w:val="58EC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E57579"/>
    <w:multiLevelType w:val="multilevel"/>
    <w:tmpl w:val="D116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A2209B"/>
    <w:multiLevelType w:val="multilevel"/>
    <w:tmpl w:val="2E8A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D565BE"/>
    <w:multiLevelType w:val="multilevel"/>
    <w:tmpl w:val="FBDE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A57A2E"/>
    <w:multiLevelType w:val="multilevel"/>
    <w:tmpl w:val="310601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A62599"/>
    <w:multiLevelType w:val="multilevel"/>
    <w:tmpl w:val="1AF8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474795"/>
    <w:multiLevelType w:val="multilevel"/>
    <w:tmpl w:val="DAC2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B17B14"/>
    <w:multiLevelType w:val="multilevel"/>
    <w:tmpl w:val="2364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CF0C2C"/>
    <w:multiLevelType w:val="multilevel"/>
    <w:tmpl w:val="2F82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3"/>
  </w:num>
  <w:num w:numId="3">
    <w:abstractNumId w:val="27"/>
  </w:num>
  <w:num w:numId="4">
    <w:abstractNumId w:val="14"/>
  </w:num>
  <w:num w:numId="5">
    <w:abstractNumId w:val="4"/>
  </w:num>
  <w:num w:numId="6">
    <w:abstractNumId w:val="5"/>
  </w:num>
  <w:num w:numId="7">
    <w:abstractNumId w:val="30"/>
  </w:num>
  <w:num w:numId="8">
    <w:abstractNumId w:val="22"/>
  </w:num>
  <w:num w:numId="9">
    <w:abstractNumId w:val="28"/>
  </w:num>
  <w:num w:numId="10">
    <w:abstractNumId w:val="6"/>
  </w:num>
  <w:num w:numId="11">
    <w:abstractNumId w:val="7"/>
  </w:num>
  <w:num w:numId="12">
    <w:abstractNumId w:val="21"/>
  </w:num>
  <w:num w:numId="13">
    <w:abstractNumId w:val="8"/>
  </w:num>
  <w:num w:numId="14">
    <w:abstractNumId w:val="18"/>
  </w:num>
  <w:num w:numId="15">
    <w:abstractNumId w:val="20"/>
  </w:num>
  <w:num w:numId="16">
    <w:abstractNumId w:val="9"/>
  </w:num>
  <w:num w:numId="17">
    <w:abstractNumId w:val="16"/>
  </w:num>
  <w:num w:numId="18">
    <w:abstractNumId w:val="25"/>
  </w:num>
  <w:num w:numId="19">
    <w:abstractNumId w:val="10"/>
  </w:num>
  <w:num w:numId="20">
    <w:abstractNumId w:val="19"/>
  </w:num>
  <w:num w:numId="21">
    <w:abstractNumId w:val="0"/>
  </w:num>
  <w:num w:numId="22">
    <w:abstractNumId w:val="13"/>
  </w:num>
  <w:num w:numId="23">
    <w:abstractNumId w:val="15"/>
  </w:num>
  <w:num w:numId="24">
    <w:abstractNumId w:val="17"/>
  </w:num>
  <w:num w:numId="25">
    <w:abstractNumId w:val="11"/>
  </w:num>
  <w:num w:numId="26">
    <w:abstractNumId w:val="1"/>
  </w:num>
  <w:num w:numId="27">
    <w:abstractNumId w:val="3"/>
  </w:num>
  <w:num w:numId="28">
    <w:abstractNumId w:val="26"/>
  </w:num>
  <w:num w:numId="29">
    <w:abstractNumId w:val="24"/>
  </w:num>
  <w:num w:numId="30">
    <w:abstractNumId w:val="29"/>
  </w:num>
  <w:num w:numId="31">
    <w:abstractNumId w:val="2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4BF"/>
    <w:rsid w:val="00014180"/>
    <w:rsid w:val="000152ED"/>
    <w:rsid w:val="00022E36"/>
    <w:rsid w:val="00031D7A"/>
    <w:rsid w:val="00033EE3"/>
    <w:rsid w:val="00037E86"/>
    <w:rsid w:val="0004211E"/>
    <w:rsid w:val="0004610C"/>
    <w:rsid w:val="00056696"/>
    <w:rsid w:val="00060FBE"/>
    <w:rsid w:val="00067885"/>
    <w:rsid w:val="00075627"/>
    <w:rsid w:val="000760D4"/>
    <w:rsid w:val="00083F08"/>
    <w:rsid w:val="00084FD7"/>
    <w:rsid w:val="000925B1"/>
    <w:rsid w:val="000949FF"/>
    <w:rsid w:val="00095B8F"/>
    <w:rsid w:val="000A393D"/>
    <w:rsid w:val="000A4602"/>
    <w:rsid w:val="000B293C"/>
    <w:rsid w:val="000B6F36"/>
    <w:rsid w:val="000C3C3A"/>
    <w:rsid w:val="000C5147"/>
    <w:rsid w:val="000D295A"/>
    <w:rsid w:val="000F356E"/>
    <w:rsid w:val="000F54B7"/>
    <w:rsid w:val="000F754F"/>
    <w:rsid w:val="001206BE"/>
    <w:rsid w:val="00136154"/>
    <w:rsid w:val="001467D8"/>
    <w:rsid w:val="001513BC"/>
    <w:rsid w:val="00151CE7"/>
    <w:rsid w:val="001547E2"/>
    <w:rsid w:val="00154DDA"/>
    <w:rsid w:val="00161E15"/>
    <w:rsid w:val="00166808"/>
    <w:rsid w:val="001A57E0"/>
    <w:rsid w:val="001B57C1"/>
    <w:rsid w:val="001D65BC"/>
    <w:rsid w:val="001D771E"/>
    <w:rsid w:val="001E3313"/>
    <w:rsid w:val="001F5AF3"/>
    <w:rsid w:val="00202F08"/>
    <w:rsid w:val="002124A5"/>
    <w:rsid w:val="00221371"/>
    <w:rsid w:val="00231DA8"/>
    <w:rsid w:val="00233525"/>
    <w:rsid w:val="00245D69"/>
    <w:rsid w:val="002555BE"/>
    <w:rsid w:val="00255D0E"/>
    <w:rsid w:val="00257D09"/>
    <w:rsid w:val="00272E1A"/>
    <w:rsid w:val="00282D04"/>
    <w:rsid w:val="002D1984"/>
    <w:rsid w:val="002D4798"/>
    <w:rsid w:val="002E1D53"/>
    <w:rsid w:val="002F50C8"/>
    <w:rsid w:val="0032266E"/>
    <w:rsid w:val="0032784B"/>
    <w:rsid w:val="00330A49"/>
    <w:rsid w:val="0034573F"/>
    <w:rsid w:val="0035033B"/>
    <w:rsid w:val="00355E97"/>
    <w:rsid w:val="00357471"/>
    <w:rsid w:val="00360E6F"/>
    <w:rsid w:val="003751FC"/>
    <w:rsid w:val="00381B37"/>
    <w:rsid w:val="00384168"/>
    <w:rsid w:val="003A24BF"/>
    <w:rsid w:val="003A7940"/>
    <w:rsid w:val="003B0733"/>
    <w:rsid w:val="003B3AC7"/>
    <w:rsid w:val="003B7ECF"/>
    <w:rsid w:val="003F7454"/>
    <w:rsid w:val="0041695E"/>
    <w:rsid w:val="00422E18"/>
    <w:rsid w:val="0042747A"/>
    <w:rsid w:val="00435BB5"/>
    <w:rsid w:val="004613D9"/>
    <w:rsid w:val="004621A7"/>
    <w:rsid w:val="00470565"/>
    <w:rsid w:val="00483C9F"/>
    <w:rsid w:val="00483E16"/>
    <w:rsid w:val="0049440B"/>
    <w:rsid w:val="004969E1"/>
    <w:rsid w:val="004A4EFF"/>
    <w:rsid w:val="004A51AB"/>
    <w:rsid w:val="004B5211"/>
    <w:rsid w:val="004C0CEA"/>
    <w:rsid w:val="004C496F"/>
    <w:rsid w:val="004E1318"/>
    <w:rsid w:val="0050094F"/>
    <w:rsid w:val="00540DD9"/>
    <w:rsid w:val="00542F87"/>
    <w:rsid w:val="00543C01"/>
    <w:rsid w:val="005513DC"/>
    <w:rsid w:val="00552306"/>
    <w:rsid w:val="00564AFF"/>
    <w:rsid w:val="005737E8"/>
    <w:rsid w:val="00586152"/>
    <w:rsid w:val="0059049F"/>
    <w:rsid w:val="005969A7"/>
    <w:rsid w:val="005B4616"/>
    <w:rsid w:val="005B58E6"/>
    <w:rsid w:val="005C01F4"/>
    <w:rsid w:val="005D2E20"/>
    <w:rsid w:val="005D4F23"/>
    <w:rsid w:val="005E6948"/>
    <w:rsid w:val="005F5F5D"/>
    <w:rsid w:val="00604C4A"/>
    <w:rsid w:val="00630BE1"/>
    <w:rsid w:val="00636E2D"/>
    <w:rsid w:val="00644B45"/>
    <w:rsid w:val="00644C8A"/>
    <w:rsid w:val="006476E2"/>
    <w:rsid w:val="00647B2A"/>
    <w:rsid w:val="00654914"/>
    <w:rsid w:val="00665AD7"/>
    <w:rsid w:val="006670FC"/>
    <w:rsid w:val="00667B7B"/>
    <w:rsid w:val="00682B40"/>
    <w:rsid w:val="00682CC5"/>
    <w:rsid w:val="0069111B"/>
    <w:rsid w:val="00692FE8"/>
    <w:rsid w:val="006A46F9"/>
    <w:rsid w:val="006B1AEC"/>
    <w:rsid w:val="006B399F"/>
    <w:rsid w:val="006D2CE3"/>
    <w:rsid w:val="006D487F"/>
    <w:rsid w:val="006E1540"/>
    <w:rsid w:val="006E7194"/>
    <w:rsid w:val="006F5C35"/>
    <w:rsid w:val="00700016"/>
    <w:rsid w:val="007151B7"/>
    <w:rsid w:val="007358D1"/>
    <w:rsid w:val="007540FF"/>
    <w:rsid w:val="007675D0"/>
    <w:rsid w:val="00775F98"/>
    <w:rsid w:val="00776817"/>
    <w:rsid w:val="00777BA4"/>
    <w:rsid w:val="007B3DD5"/>
    <w:rsid w:val="007B625B"/>
    <w:rsid w:val="007C5788"/>
    <w:rsid w:val="007D317C"/>
    <w:rsid w:val="007E33F5"/>
    <w:rsid w:val="007E5050"/>
    <w:rsid w:val="007E62D4"/>
    <w:rsid w:val="007F735D"/>
    <w:rsid w:val="00802DB0"/>
    <w:rsid w:val="00832E57"/>
    <w:rsid w:val="0083310A"/>
    <w:rsid w:val="00835B32"/>
    <w:rsid w:val="008416A9"/>
    <w:rsid w:val="00843151"/>
    <w:rsid w:val="0085671B"/>
    <w:rsid w:val="008665C2"/>
    <w:rsid w:val="00880D76"/>
    <w:rsid w:val="00885AD8"/>
    <w:rsid w:val="008A3E02"/>
    <w:rsid w:val="008B6F2F"/>
    <w:rsid w:val="008C4C91"/>
    <w:rsid w:val="008D76DF"/>
    <w:rsid w:val="008D7A0A"/>
    <w:rsid w:val="008F71CA"/>
    <w:rsid w:val="00903FF6"/>
    <w:rsid w:val="00904167"/>
    <w:rsid w:val="00905547"/>
    <w:rsid w:val="00910838"/>
    <w:rsid w:val="009150EC"/>
    <w:rsid w:val="009158CD"/>
    <w:rsid w:val="009309E4"/>
    <w:rsid w:val="009368FA"/>
    <w:rsid w:val="00952D21"/>
    <w:rsid w:val="0095524A"/>
    <w:rsid w:val="00961021"/>
    <w:rsid w:val="009752F0"/>
    <w:rsid w:val="009903AC"/>
    <w:rsid w:val="009B1338"/>
    <w:rsid w:val="009B6AFD"/>
    <w:rsid w:val="009E0BF4"/>
    <w:rsid w:val="009E1876"/>
    <w:rsid w:val="009E29E2"/>
    <w:rsid w:val="009E78D1"/>
    <w:rsid w:val="009F4F45"/>
    <w:rsid w:val="00A06F6D"/>
    <w:rsid w:val="00A0779D"/>
    <w:rsid w:val="00A14698"/>
    <w:rsid w:val="00A2437B"/>
    <w:rsid w:val="00A24F91"/>
    <w:rsid w:val="00A30211"/>
    <w:rsid w:val="00A40944"/>
    <w:rsid w:val="00A40AC6"/>
    <w:rsid w:val="00A41C85"/>
    <w:rsid w:val="00A446AB"/>
    <w:rsid w:val="00A5705E"/>
    <w:rsid w:val="00A57A22"/>
    <w:rsid w:val="00A618EF"/>
    <w:rsid w:val="00A636ED"/>
    <w:rsid w:val="00A73260"/>
    <w:rsid w:val="00A7478B"/>
    <w:rsid w:val="00A82E86"/>
    <w:rsid w:val="00A86C8C"/>
    <w:rsid w:val="00A908B5"/>
    <w:rsid w:val="00A9196E"/>
    <w:rsid w:val="00AA6DBE"/>
    <w:rsid w:val="00AB572F"/>
    <w:rsid w:val="00AC3C4F"/>
    <w:rsid w:val="00AC59A3"/>
    <w:rsid w:val="00AC6D77"/>
    <w:rsid w:val="00AD7B10"/>
    <w:rsid w:val="00AE1824"/>
    <w:rsid w:val="00AE1C0A"/>
    <w:rsid w:val="00AE70EC"/>
    <w:rsid w:val="00AE73A5"/>
    <w:rsid w:val="00AF5D4F"/>
    <w:rsid w:val="00B00C89"/>
    <w:rsid w:val="00B0667F"/>
    <w:rsid w:val="00B21EC9"/>
    <w:rsid w:val="00B25D23"/>
    <w:rsid w:val="00B27FDA"/>
    <w:rsid w:val="00B34915"/>
    <w:rsid w:val="00B34FC5"/>
    <w:rsid w:val="00B41269"/>
    <w:rsid w:val="00B566C3"/>
    <w:rsid w:val="00B61AAC"/>
    <w:rsid w:val="00B7631D"/>
    <w:rsid w:val="00B77E7B"/>
    <w:rsid w:val="00B80E1A"/>
    <w:rsid w:val="00B866AA"/>
    <w:rsid w:val="00B87BF5"/>
    <w:rsid w:val="00B9265D"/>
    <w:rsid w:val="00BA67F3"/>
    <w:rsid w:val="00BB1EAA"/>
    <w:rsid w:val="00BB4828"/>
    <w:rsid w:val="00BC1021"/>
    <w:rsid w:val="00BD297A"/>
    <w:rsid w:val="00BD2987"/>
    <w:rsid w:val="00BE4B77"/>
    <w:rsid w:val="00BF3627"/>
    <w:rsid w:val="00BF418D"/>
    <w:rsid w:val="00BF5816"/>
    <w:rsid w:val="00BF5A2E"/>
    <w:rsid w:val="00C07C4B"/>
    <w:rsid w:val="00C24AF4"/>
    <w:rsid w:val="00C26837"/>
    <w:rsid w:val="00C269A5"/>
    <w:rsid w:val="00C27422"/>
    <w:rsid w:val="00C359C2"/>
    <w:rsid w:val="00C60CC0"/>
    <w:rsid w:val="00C64333"/>
    <w:rsid w:val="00C66588"/>
    <w:rsid w:val="00C82CA3"/>
    <w:rsid w:val="00C96DA5"/>
    <w:rsid w:val="00CB298C"/>
    <w:rsid w:val="00CB452B"/>
    <w:rsid w:val="00CB6242"/>
    <w:rsid w:val="00CC6577"/>
    <w:rsid w:val="00CC69C3"/>
    <w:rsid w:val="00CD491C"/>
    <w:rsid w:val="00CD625F"/>
    <w:rsid w:val="00CE0E1B"/>
    <w:rsid w:val="00CE27B1"/>
    <w:rsid w:val="00D035B5"/>
    <w:rsid w:val="00D044D3"/>
    <w:rsid w:val="00D070FC"/>
    <w:rsid w:val="00D12ABB"/>
    <w:rsid w:val="00D14B66"/>
    <w:rsid w:val="00D174DC"/>
    <w:rsid w:val="00D62FDA"/>
    <w:rsid w:val="00D66187"/>
    <w:rsid w:val="00D67D12"/>
    <w:rsid w:val="00D86EB0"/>
    <w:rsid w:val="00DA7A79"/>
    <w:rsid w:val="00DC4D3F"/>
    <w:rsid w:val="00DE71B1"/>
    <w:rsid w:val="00DF4D04"/>
    <w:rsid w:val="00E04F2C"/>
    <w:rsid w:val="00E111AD"/>
    <w:rsid w:val="00E13BF3"/>
    <w:rsid w:val="00E209BB"/>
    <w:rsid w:val="00E253E7"/>
    <w:rsid w:val="00E259B7"/>
    <w:rsid w:val="00E53048"/>
    <w:rsid w:val="00E53CBE"/>
    <w:rsid w:val="00E60E7B"/>
    <w:rsid w:val="00E854D7"/>
    <w:rsid w:val="00EA361C"/>
    <w:rsid w:val="00EA37C5"/>
    <w:rsid w:val="00EB0A40"/>
    <w:rsid w:val="00ED0092"/>
    <w:rsid w:val="00ED64FB"/>
    <w:rsid w:val="00EF03B0"/>
    <w:rsid w:val="00EF124B"/>
    <w:rsid w:val="00F06B6F"/>
    <w:rsid w:val="00F3523A"/>
    <w:rsid w:val="00F4135B"/>
    <w:rsid w:val="00F4171E"/>
    <w:rsid w:val="00F45194"/>
    <w:rsid w:val="00F50399"/>
    <w:rsid w:val="00F63FCE"/>
    <w:rsid w:val="00F70446"/>
    <w:rsid w:val="00F7063C"/>
    <w:rsid w:val="00F82532"/>
    <w:rsid w:val="00F92AA2"/>
    <w:rsid w:val="00FA5DB7"/>
    <w:rsid w:val="00FC2947"/>
    <w:rsid w:val="00FC5039"/>
    <w:rsid w:val="00FD3649"/>
    <w:rsid w:val="00FE60AA"/>
    <w:rsid w:val="00FE687F"/>
    <w:rsid w:val="00FE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F"/>
  </w:style>
  <w:style w:type="paragraph" w:styleId="4">
    <w:name w:val="heading 4"/>
    <w:basedOn w:val="a"/>
    <w:link w:val="40"/>
    <w:uiPriority w:val="9"/>
    <w:qFormat/>
    <w:rsid w:val="00D86E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2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60E6F"/>
    <w:rPr>
      <w:color w:val="0000FF"/>
      <w:u w:val="single"/>
    </w:rPr>
  </w:style>
  <w:style w:type="character" w:styleId="a6">
    <w:name w:val="Emphasis"/>
    <w:basedOn w:val="a0"/>
    <w:uiPriority w:val="20"/>
    <w:qFormat/>
    <w:rsid w:val="00360E6F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86E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86EB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8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AD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5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2306"/>
  </w:style>
  <w:style w:type="character" w:customStyle="1" w:styleId="c0">
    <w:name w:val="c0"/>
    <w:basedOn w:val="a0"/>
    <w:rsid w:val="00552306"/>
  </w:style>
  <w:style w:type="paragraph" w:customStyle="1" w:styleId="c10">
    <w:name w:val="c10"/>
    <w:basedOn w:val="a"/>
    <w:rsid w:val="0055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52306"/>
  </w:style>
  <w:style w:type="character" w:customStyle="1" w:styleId="c1">
    <w:name w:val="c1"/>
    <w:basedOn w:val="a0"/>
    <w:rsid w:val="00A06F6D"/>
  </w:style>
  <w:style w:type="character" w:customStyle="1" w:styleId="c7">
    <w:name w:val="c7"/>
    <w:basedOn w:val="a0"/>
    <w:rsid w:val="00A06F6D"/>
  </w:style>
  <w:style w:type="character" w:customStyle="1" w:styleId="apple-converted-space">
    <w:name w:val="apple-converted-space"/>
    <w:basedOn w:val="a0"/>
    <w:qFormat/>
    <w:rsid w:val="00F35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93DF1-6A1B-4CD7-BA4B-63E55232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2338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</cp:lastModifiedBy>
  <cp:revision>104</cp:revision>
  <cp:lastPrinted>2020-03-15T07:37:00Z</cp:lastPrinted>
  <dcterms:created xsi:type="dcterms:W3CDTF">2019-09-13T09:47:00Z</dcterms:created>
  <dcterms:modified xsi:type="dcterms:W3CDTF">2023-03-05T16:09:00Z</dcterms:modified>
</cp:coreProperties>
</file>