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  <w:bookmarkStart w:id="0" w:name="_GoBack"/>
      <w:bookmarkEnd w:id="0"/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7BE17DBD" w:rsidR="0021614A" w:rsidRPr="00BF49E6" w:rsidRDefault="00306D23" w:rsidP="00DA349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2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DA349D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1624AC9F" w14:textId="053D4566" w:rsidR="00120ABD" w:rsidRDefault="00CF3019" w:rsidP="00120AB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BD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120ABD">
        <w:rPr>
          <w:rFonts w:ascii="Times New Roman" w:hAnsi="Times New Roman" w:cs="Times New Roman"/>
          <w:sz w:val="28"/>
          <w:szCs w:val="28"/>
        </w:rPr>
        <w:t xml:space="preserve"> </w:t>
      </w:r>
      <w:r w:rsidR="00120ABD" w:rsidRPr="00120ABD">
        <w:rPr>
          <w:rFonts w:ascii="Times New Roman" w:hAnsi="Times New Roman" w:cs="Times New Roman"/>
          <w:sz w:val="28"/>
          <w:szCs w:val="28"/>
        </w:rPr>
        <w:t xml:space="preserve">Вхождение земель Войска Запорожского в состав России. Война между Россией и Речью Посполитой 1654-1667 гг. </w:t>
      </w:r>
      <w:proofErr w:type="spellStart"/>
      <w:r w:rsidR="00120ABD" w:rsidRPr="00120ABD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="00120ABD" w:rsidRPr="00120ABD">
        <w:rPr>
          <w:rFonts w:ascii="Times New Roman" w:hAnsi="Times New Roman" w:cs="Times New Roman"/>
          <w:sz w:val="28"/>
          <w:szCs w:val="28"/>
        </w:rPr>
        <w:t xml:space="preserve"> перемирие.</w:t>
      </w:r>
    </w:p>
    <w:p w14:paraId="1A9C1733" w14:textId="6F532FBD" w:rsidR="00120ABD" w:rsidRPr="00120ABD" w:rsidRDefault="00120ABD" w:rsidP="00120AB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BD">
        <w:rPr>
          <w:rFonts w:ascii="Times New Roman" w:hAnsi="Times New Roman" w:cs="Times New Roman"/>
          <w:b/>
          <w:sz w:val="28"/>
          <w:szCs w:val="28"/>
        </w:rPr>
        <w:t>Видео: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ABD">
        <w:rPr>
          <w:rFonts w:ascii="Times New Roman" w:hAnsi="Times New Roman" w:cs="Times New Roman"/>
          <w:sz w:val="28"/>
          <w:szCs w:val="28"/>
        </w:rPr>
        <w:t>https://youtu.be/NL2ZDKvvgj4</w:t>
      </w:r>
    </w:p>
    <w:p w14:paraId="6E900F4D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союза, заключенного с казацким гетманом Богданом Хмельницким в 1654 году, Россия начала войну с Речью Посполитой. Целью этой войны было желание защитить украинский народ от жестокостей со стороны Польши, и вернуть Украину к России.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Руссок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-польская война 1654-1667 годов, кратко описанная в данной статье, проходила в несколько этапов и закончилась победой России и присоединением части казацкой Украины. В данной статье мы рассмотрим основные причины русско-польской войны, ее этапы, а также результаты и историческое значение для России и Украины.</w:t>
      </w:r>
    </w:p>
    <w:p w14:paraId="27A7ED97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войны между Россией и Польшей</w:t>
      </w:r>
    </w:p>
    <w:p w14:paraId="705293FE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1648 году украинский гетман Богдан Хмельницкий начал войну против Речи Посполитой. После неоднократных обращений к московскому царю Алексею Михайловичу с целью заключения союза против Польши, в 1653 году Земский Собор дает положительный ответ на предложения гетмана. В январе 1654 году в Переяславе, под Киевом, стороны оговаривают условия будущего союза, а в марте подписывают договор о «переходе казаков под царскую руку».  Напомню, что Алексей Романов долго не соглашался на мольбы Украины о вступлении в состав России, поскольку </w:t>
      </w:r>
      <w:proofErr w:type="spellStart"/>
      <w:proofErr w:type="gram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понимал,что</w:t>
      </w:r>
      <w:proofErr w:type="spellEnd"/>
      <w:proofErr w:type="gram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означает войну с Польшей. Тем не менее это «присоединение» было совершено, поскольку Хмельницкий стал угрожать, что если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Россиия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примет в свой состав Украину, то это сделает Турция.</w:t>
      </w:r>
    </w:p>
    <w:p w14:paraId="2B0464D2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украинские земли были в составе Польши, то это автоматически означало начало русско-польской войны. Для России было несколько целей в этой войне:</w:t>
      </w:r>
    </w:p>
    <w:p w14:paraId="629C9558" w14:textId="77777777" w:rsidR="00120ABD" w:rsidRPr="00120ABD" w:rsidRDefault="00120ABD" w:rsidP="00120ABD">
      <w:pPr>
        <w:numPr>
          <w:ilvl w:val="0"/>
          <w:numId w:val="35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Смоленска и земель вокруг него, потерянных в ходе Смуты.</w:t>
      </w:r>
    </w:p>
    <w:p w14:paraId="2C1A2EA1" w14:textId="77777777" w:rsidR="00120ABD" w:rsidRPr="00120ABD" w:rsidRDefault="00120ABD" w:rsidP="00120ABD">
      <w:pPr>
        <w:numPr>
          <w:ilvl w:val="0"/>
          <w:numId w:val="35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казакам в освобождении Украины от польской шляхты, и установления покровительства России над Украиной.</w:t>
      </w:r>
    </w:p>
    <w:p w14:paraId="037BB248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Хмельницкий обращался к Алексею Михайловичу с просьбой о помощи в 1648, 1649 и 1651 годах, но прошения были отклонены в связи с тем, что Россия в первой половине 17 века установила нормальные отношения с Польшей и не хотела их портить очередной войной. В 1653 году Россия решилась на помощь Украине, а значит на очередную войну с Речью Посполитой. Одной из причин, почему Россия пошла на войну с Польшей была слабость польского войска, вызванная участием в длительных и бесконечных войнах (с Россией, Тридцатилетней в Европе, с казаками). Учитывая этот факт, а также взгляды Хмельницкого на Турцию, Российское царство рассчитывало на успех. В результате начала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польская война 1654 - 1667 годов, война весьма успешная для России.</w:t>
      </w:r>
    </w:p>
    <w:p w14:paraId="3B7314D3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русско-польской войны 1654-1667</w:t>
      </w:r>
    </w:p>
    <w:p w14:paraId="48F2C3FC" w14:textId="77777777" w:rsidR="00120ABD" w:rsidRPr="00120ABD" w:rsidRDefault="00120ABD" w:rsidP="00120AB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20ABD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drawing>
            <wp:inline distT="0" distB="0" distL="0" distR="0" wp14:anchorId="5EFD329C" wp14:editId="3F5D6E72">
              <wp:extent cx="5938390" cy="7391400"/>
              <wp:effectExtent l="0" t="0" r="5715" b="0"/>
              <wp:docPr id="1" name="Рисунок 1" descr="Карта русско-польской войны 1654-1667 годов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Карта русско-польской войны 1654-1667 годов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1872" cy="74206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0AB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Карта русско-польской войны 1654-1667 годов</w:t>
        </w:r>
      </w:hyperlink>
    </w:p>
    <w:p w14:paraId="24557284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войны и основные компании</w:t>
      </w:r>
    </w:p>
    <w:p w14:paraId="7D16EEDE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 войну с Польшей 1654-1667 можно разделить на 3 военные компании, которые прерывались перемириями, а также войной со Швецией. Рассмотрим подробнее каждый из этих этапов.</w:t>
      </w:r>
    </w:p>
    <w:p w14:paraId="73D6AE56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Компания 1654-1656</w:t>
      </w:r>
    </w:p>
    <w:p w14:paraId="0DEB0478" w14:textId="77777777" w:rsidR="00120ABD" w:rsidRPr="00120ABD" w:rsidRDefault="00120ABD" w:rsidP="00120ABD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20ABD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drawing>
            <wp:inline distT="0" distB="0" distL="0" distR="0" wp14:anchorId="298D3C66" wp14:editId="310126F4">
              <wp:extent cx="5941603" cy="1463040"/>
              <wp:effectExtent l="0" t="0" r="2540" b="3810"/>
              <wp:docPr id="2" name="Рисунок 2" descr="Русско-польская война - первый этап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усско-польская война - первый этап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7831" cy="14694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0ABD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Русско-польская война - первый этап</w:t>
        </w:r>
      </w:hyperlink>
    </w:p>
    <w:p w14:paraId="0C172060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 Русского государства в 1654 году получил название «государев поход». Именно этим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похходом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русско-польская война. В мае российские войска двинулись в направлении Смоленска. 11 июня войска захватывают Полоцк, а в августе армия Матвея Шереметьева входит в важную белорусско-литовскую крепость Оршу. Штурм Смоленска оказался неудачным, однако, после двухмесячной осады в конце августа был захвачен Гомель.</w:t>
      </w:r>
    </w:p>
    <w:p w14:paraId="6E41BFDD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попытка штурма Смоленска началась в конце августа, и уже 10 сентября царь Алексей Михайлович получил информацию о взятии Смоленска. В ноябре был захвачен еще один важный город – Витебск. Специально для этой войны на территории Белоруссии был сформирован отдельный белорусский казачий полк. Также в этом походе участвовали запорожские казаки и астраханские татары. Всего российская армия насчитывала около 13,5 тысячи солдат.</w:t>
      </w:r>
    </w:p>
    <w:p w14:paraId="6B6A7BF1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1648 года началось контрнаступление литовских войск на Могилев во главе с князем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Радзивиллом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благодаря удачным действиям Хмельницкого и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Ф.Бутурлина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польско-литовских войск была перекинута на территорию Правобережной Украины. В результате удачных украинско-российских действий к концу 1655 года были захвачены Минск и Вильно. Однако в этот момент в войну с Речью Посполитой вступает Швеция, чем вынуждает Польшу пойти на переговоры с Россией о перемирии.  Московское царство пошло на союз потому, что мог сформироваться антирусский польско-шведский союз, кроме того, для России приоритетнее был выход к Балтийскому морю, чем присоединение Правобережной Украины. В итоге в 1656 году Польша и Россия подписывают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Виленское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перемирии, начинается война со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швецией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Русско-польская война 1654-1667 годов получила временное затишье.</w:t>
      </w:r>
    </w:p>
    <w:p w14:paraId="6F21B3B9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Война со Швецией 1656-1658</w:t>
      </w:r>
    </w:p>
    <w:p w14:paraId="7AF8C50D" w14:textId="77777777" w:rsidR="00120ABD" w:rsidRPr="00120ABD" w:rsidRDefault="00120ABD" w:rsidP="00120ABD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120ABD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drawing>
            <wp:inline distT="0" distB="0" distL="0" distR="0" wp14:anchorId="4A6FDB31" wp14:editId="75E7966D">
              <wp:extent cx="5958840" cy="2306648"/>
              <wp:effectExtent l="0" t="0" r="3810" b="0"/>
              <wp:docPr id="3" name="Рисунок 3" descr="Русско-польская война - второй этап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усско-польская война - второй этап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77368" cy="231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0ABD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Русско-польская война - второй этап</w:t>
        </w:r>
      </w:hyperlink>
    </w:p>
    <w:p w14:paraId="34AC85E0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проходила на территории Ливонии, в 1656 году Россия штурмует Ригу. После того как союзник России Дания заключили перемирие со шведами, Алексей Михайлович также начал переговоры. В декабре 1658 года стороны подписали перемирие, Россия захватывала себе небольшие территории в Прибалтике.</w:t>
      </w:r>
    </w:p>
    <w:p w14:paraId="5998A97B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перемирия России и Польши, последняя оставалась в состояние войны с казаками, поэтому украинский гетман Хмельницкий решил найти нового союзника. Он обратился за помощью к Швеции и Трансильвании, однако договор так и не был подписан, поскольку в августе 1657 года Хмельницкий умер. Следующий гетман Иван Выговский заявил о разрыве отношений с Россией и подписал с Польшей в 1658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Гадяцкий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 Украина возвращалась в состав Речи Посполитой. Это означало начало нового этапа войны между Россией и Польшей. Тем более, в самой Украине многие не поддерживали Выговского. Рассчитывая на этот факт, Россия начинает вводить войска на территории Речи Посполитой и Украины.</w:t>
      </w:r>
    </w:p>
    <w:p w14:paraId="50AABBFC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компания 1658-1662</w:t>
      </w:r>
    </w:p>
    <w:p w14:paraId="40FA8664" w14:textId="77777777" w:rsidR="00120ABD" w:rsidRPr="00120ABD" w:rsidRDefault="00120ABD" w:rsidP="00120ABD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120ABD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drawing>
            <wp:inline distT="0" distB="0" distL="0" distR="0" wp14:anchorId="5BD02A6C" wp14:editId="0C6E2BD1">
              <wp:extent cx="6013968" cy="3802380"/>
              <wp:effectExtent l="0" t="0" r="6350" b="7620"/>
              <wp:docPr id="4" name="Рисунок 4" descr="Русско-польская война - третий этап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усско-польская война - третий этап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31582" cy="38135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20ABD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Русско-польская война - третий этап</w:t>
        </w:r>
      </w:hyperlink>
    </w:p>
    <w:p w14:paraId="66028DFB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1658 году было несколько сражений на территории Белоруссии. В битве у села Верки армия князя Юрия Долгорукого разгромила польские войска, чем предотвратила наступление литовских войск и открытию второго фронта.</w:t>
      </w:r>
    </w:p>
    <w:p w14:paraId="0B0DC65B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1659 году войска Выговского в союзе с крымскими татарами победили армию Трубецкого под Конотопом. Россия готовилась к контрнаступлению украинско-татарско-польских войск, однако гетман Выговский полностью потерял доверие казаков, покинул должность и сбежал. Еще одной причиной потери гетманства историки считают тот факт, что Выговский взамен на союз с татарами разрешил им грабить территорию Полтавщины, чем вызвал возмущение в среде казаков и крестьян. В итоге новым гетманом стал сын Богдана Хмельницкого Юрий, который в конце 1659 года подписывает с Москвой новый Переяславский договор.</w:t>
      </w:r>
    </w:p>
    <w:p w14:paraId="2A7F4150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1660 году российско-украинские войска начинают совместный поход на Польшу, который получил название «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Чудновская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компания», так как основная битва была в районе города Чуднова. Однако армия терпит ряд поражений, Юрий Хмельницкий подписывает с поляками перемирие –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Слободищенский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трактат. В середине 1662 году Россия теряет Вильно, а также контроль за территорией Литвы, Белоруссии и большей частью Украины.</w:t>
      </w:r>
    </w:p>
    <w:p w14:paraId="6EF97300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влияние на неудачи российской армии имело не только неоднозначная политика казацких гетманов, но и внутренние проблемы (Медный бунт, Башкирское восстание и т.д.). Однако несмотря на большое количество проблем и неудач, в конце 1662 года российская армия во главе с Ромодановским смогла нанести ряд поражений польско-украинской армии под Каневом и Переяславом, чем окончательно подорвала авторитет Юрия Хмельницкого в глазах казаков.</w:t>
      </w:r>
    </w:p>
    <w:p w14:paraId="72BDB824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кампания 1663-1667</w:t>
      </w:r>
    </w:p>
    <w:p w14:paraId="734E21B4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1663 году русско-польская война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возобновиласб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Нежине гетманом выбирают Ивана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союзником России, а на правом берегу Днепра гетманом стал Тетеря, союзник Польши. Осенью 1663 года польский король Ян Казимир начал большой поход на территорию левобережной Украины, а также в Белоруссию. Однако успешные действия украинско-российской армии под Гадячем и Глуховом смогли остановить продвижение польской армии. Одно из самых больших поражений полякам нанесла армия Ромодановского возле села Пироговка в начале 1664 года. После этого началось отступление польских войск и гетмана Тетери.</w:t>
      </w:r>
    </w:p>
    <w:p w14:paraId="176FF47F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же 1664 году литовско-польские войска пытались организовать осаду Могилева, однако уже в конце февраля получили разгромное положение. В 1665 году Россия нанесла еще несколько поражений польской армии, главные из которых были под Белой Церковью и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Корсунем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37A96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1666 году новый гетман Правобережья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П.Дорошенко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 союз с Османской империей, вследствие чего началась польско-турецкая война. Это заставила Яна Казимира обратиться к России с предложением о перемирии.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Руксско-польска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явойна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1654-1667 годов уже во второй раз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взялла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паузу.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раз Россия не довольствовалась перемирием, а заключила выгодный для себя мир.</w:t>
      </w:r>
    </w:p>
    <w:p w14:paraId="4982AD26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Мирный договор и его результаты</w:t>
      </w:r>
    </w:p>
    <w:p w14:paraId="353970C8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1667 года в селе </w:t>
      </w:r>
      <w:proofErr w:type="spell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Андрусово</w:t>
      </w:r>
      <w:proofErr w:type="spell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Смоленска был подписан договор, которым заканчивалась 13 летняя русско-польская война 1654-1667. Его основные условия:</w:t>
      </w:r>
    </w:p>
    <w:p w14:paraId="77A88AA9" w14:textId="77777777" w:rsidR="00120ABD" w:rsidRPr="00120ABD" w:rsidRDefault="00120ABD" w:rsidP="00120ABD">
      <w:pPr>
        <w:numPr>
          <w:ilvl w:val="0"/>
          <w:numId w:val="36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перемирия на 13,5 лет. В 1678 году стороны продлили перемирие еще на 13 лет.</w:t>
      </w:r>
    </w:p>
    <w:p w14:paraId="17DC65B7" w14:textId="77777777" w:rsidR="00120ABD" w:rsidRPr="00120ABD" w:rsidRDefault="00120ABD" w:rsidP="00120ABD">
      <w:pPr>
        <w:numPr>
          <w:ilvl w:val="0"/>
          <w:numId w:val="36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получала Смоленскую и Чернигово-Северскую землю.  Кроме того, устанавливался контроль за Левобережной Украиной.</w:t>
      </w:r>
    </w:p>
    <w:p w14:paraId="7D36DBBE" w14:textId="77777777" w:rsidR="00120ABD" w:rsidRPr="00120ABD" w:rsidRDefault="00120ABD" w:rsidP="00120ABD">
      <w:pPr>
        <w:numPr>
          <w:ilvl w:val="0"/>
          <w:numId w:val="36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переходил к России на два года.</w:t>
      </w:r>
    </w:p>
    <w:p w14:paraId="3C99060E" w14:textId="77777777" w:rsidR="00120ABD" w:rsidRPr="00120ABD" w:rsidRDefault="00120ABD" w:rsidP="00120ABD">
      <w:pPr>
        <w:numPr>
          <w:ilvl w:val="0"/>
          <w:numId w:val="36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Сечь</w:t>
      </w:r>
      <w:proofErr w:type="gramEnd"/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становилась территорией совместного польско-российского управления.</w:t>
      </w:r>
    </w:p>
    <w:p w14:paraId="558A0EA4" w14:textId="77777777" w:rsidR="00120ABD" w:rsidRPr="00120ABD" w:rsidRDefault="00120ABD" w:rsidP="00120ABD">
      <w:pPr>
        <w:shd w:val="clear" w:color="auto" w:fill="FFFFFF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Историческое значение войны</w:t>
      </w:r>
    </w:p>
    <w:p w14:paraId="2C609554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1686 году Россия и Польша подписала мир под очень символическим названием «Вечный». Этим документом стороны окончательно прекращали соперничество, переходя от войны, которая с перерывами длилась часть 17 столетия, к сотрудничеству. Результатом «Вечного мира» было следующее:</w:t>
      </w:r>
    </w:p>
    <w:p w14:paraId="104D72A3" w14:textId="77777777" w:rsidR="00120ABD" w:rsidRPr="00120ABD" w:rsidRDefault="00120ABD" w:rsidP="00120ABD">
      <w:pPr>
        <w:numPr>
          <w:ilvl w:val="0"/>
          <w:numId w:val="37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полностью переходил в состав России, однако Польша получала компенсацию в 146 тысяч рублей.</w:t>
      </w:r>
    </w:p>
    <w:p w14:paraId="063396C2" w14:textId="77777777" w:rsidR="00120ABD" w:rsidRPr="00120ABD" w:rsidRDefault="00120ABD" w:rsidP="00120ABD">
      <w:pPr>
        <w:numPr>
          <w:ilvl w:val="0"/>
          <w:numId w:val="37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Польша отказывалась от претензий на Смоленск, Чернигов и всю Левобережную Украину.</w:t>
      </w:r>
    </w:p>
    <w:p w14:paraId="042B4528" w14:textId="77777777" w:rsidR="00120ABD" w:rsidRPr="00120ABD" w:rsidRDefault="00120ABD" w:rsidP="00120ABD">
      <w:pPr>
        <w:numPr>
          <w:ilvl w:val="0"/>
          <w:numId w:val="37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Сечь переходила под контроль России.</w:t>
      </w:r>
    </w:p>
    <w:p w14:paraId="0B08B73F" w14:textId="77777777" w:rsidR="00120ABD" w:rsidRPr="00120ABD" w:rsidRDefault="00120ABD" w:rsidP="00120ABD">
      <w:pPr>
        <w:numPr>
          <w:ilvl w:val="0"/>
          <w:numId w:val="37"/>
        </w:numPr>
        <w:shd w:val="clear" w:color="auto" w:fill="FFFFFF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Московское царство отказывалось от претензий на Правобережную Украину.</w:t>
      </w:r>
    </w:p>
    <w:p w14:paraId="686AA9B3" w14:textId="77777777" w:rsidR="00120ABD" w:rsidRPr="00120ABD" w:rsidRDefault="00120ABD" w:rsidP="00120ABD">
      <w:pPr>
        <w:shd w:val="clear" w:color="auto" w:fill="FFFFFF"/>
        <w:spacing w:before="240" w:after="0" w:line="276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ходе русско-польской войны Московское царство не только вернула себе потерянные во время Смуты Черниговские и Смоленские земли, но и впервые установила контроль над частью Украины, что стало результатом союза с Богданом Хмельницким в Переяславе в 1654 году. Кроме того, мир между Польшей и Россией стал основой для союза против Швеции, подписанный Петром во время Северной войны (1700-1721) годов. Но это уже другая история, а русско-польская война 1654-1667 годов была завершена победой для России.</w:t>
      </w:r>
    </w:p>
    <w:p w14:paraId="71F4ECB9" w14:textId="77777777" w:rsidR="00CD6C70" w:rsidRPr="00120ABD" w:rsidRDefault="00CD6C70" w:rsidP="00120ABD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1086C" w14:textId="7DBCC217" w:rsidR="00E02E02" w:rsidRPr="00120ABD" w:rsidRDefault="00E02E02" w:rsidP="00120AB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B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20ABD">
        <w:rPr>
          <w:rFonts w:ascii="Times New Roman" w:hAnsi="Times New Roman" w:cs="Times New Roman"/>
          <w:sz w:val="28"/>
          <w:szCs w:val="28"/>
        </w:rPr>
        <w:t xml:space="preserve"> читать и пересказывать</w:t>
      </w:r>
      <w:r w:rsidR="00CA07D7" w:rsidRPr="00120ABD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170D2B" w:rsidRPr="00120ABD">
        <w:rPr>
          <w:rFonts w:ascii="Times New Roman" w:hAnsi="Times New Roman" w:cs="Times New Roman"/>
          <w:sz w:val="28"/>
          <w:szCs w:val="28"/>
        </w:rPr>
        <w:t xml:space="preserve">23-24, </w:t>
      </w:r>
      <w:r w:rsidR="00CA07D7" w:rsidRPr="00120ABD">
        <w:rPr>
          <w:rFonts w:ascii="Times New Roman" w:hAnsi="Times New Roman" w:cs="Times New Roman"/>
          <w:sz w:val="28"/>
          <w:szCs w:val="28"/>
        </w:rPr>
        <w:t>2</w:t>
      </w:r>
      <w:r w:rsidR="00170D2B" w:rsidRPr="00120ABD">
        <w:rPr>
          <w:rFonts w:ascii="Times New Roman" w:hAnsi="Times New Roman" w:cs="Times New Roman"/>
          <w:sz w:val="28"/>
          <w:szCs w:val="28"/>
        </w:rPr>
        <w:t>5</w:t>
      </w:r>
      <w:r w:rsidR="00CA07D7" w:rsidRPr="00120ABD">
        <w:rPr>
          <w:rFonts w:ascii="Times New Roman" w:hAnsi="Times New Roman" w:cs="Times New Roman"/>
          <w:sz w:val="28"/>
          <w:szCs w:val="28"/>
        </w:rPr>
        <w:t xml:space="preserve"> (И.Р. – 2 часть)</w:t>
      </w:r>
      <w:r w:rsidRPr="00120ABD">
        <w:rPr>
          <w:rFonts w:ascii="Times New Roman" w:hAnsi="Times New Roman" w:cs="Times New Roman"/>
          <w:sz w:val="28"/>
          <w:szCs w:val="28"/>
        </w:rPr>
        <w:t>. Кратко выписать основную информацию</w:t>
      </w:r>
      <w:r w:rsidR="00170D2B" w:rsidRPr="00120ABD">
        <w:rPr>
          <w:rFonts w:ascii="Times New Roman" w:hAnsi="Times New Roman" w:cs="Times New Roman"/>
          <w:sz w:val="28"/>
          <w:szCs w:val="28"/>
        </w:rPr>
        <w:t>, чтобы легче было потом ориентироваться и пересказывать (только по параграфу 25)</w:t>
      </w:r>
      <w:r w:rsidRPr="00120ABD">
        <w:rPr>
          <w:rFonts w:ascii="Times New Roman" w:hAnsi="Times New Roman" w:cs="Times New Roman"/>
          <w:sz w:val="28"/>
          <w:szCs w:val="28"/>
        </w:rPr>
        <w:t xml:space="preserve">. </w:t>
      </w:r>
      <w:r w:rsidR="00CA07D7" w:rsidRPr="00120AB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C21649" w:rsidRPr="00120ABD">
        <w:rPr>
          <w:rFonts w:ascii="Times New Roman" w:hAnsi="Times New Roman" w:cs="Times New Roman"/>
          <w:sz w:val="28"/>
          <w:szCs w:val="28"/>
        </w:rPr>
        <w:t>ответы</w:t>
      </w:r>
      <w:r w:rsidR="00CA07D7" w:rsidRPr="00120ABD">
        <w:rPr>
          <w:rFonts w:ascii="Times New Roman" w:hAnsi="Times New Roman" w:cs="Times New Roman"/>
          <w:sz w:val="28"/>
          <w:szCs w:val="28"/>
        </w:rPr>
        <w:t xml:space="preserve"> на вопросы в конце параграф</w:t>
      </w:r>
      <w:r w:rsidR="00170D2B" w:rsidRPr="00120ABD">
        <w:rPr>
          <w:rFonts w:ascii="Times New Roman" w:hAnsi="Times New Roman" w:cs="Times New Roman"/>
          <w:sz w:val="28"/>
          <w:szCs w:val="28"/>
        </w:rPr>
        <w:t>ов</w:t>
      </w:r>
      <w:r w:rsidR="00CA07D7" w:rsidRPr="00120ABD">
        <w:rPr>
          <w:rFonts w:ascii="Times New Roman" w:hAnsi="Times New Roman" w:cs="Times New Roman"/>
          <w:sz w:val="28"/>
          <w:szCs w:val="28"/>
        </w:rPr>
        <w:t xml:space="preserve"> на стр.</w:t>
      </w:r>
      <w:r w:rsidR="00170D2B" w:rsidRPr="00120ABD">
        <w:rPr>
          <w:rFonts w:ascii="Times New Roman" w:hAnsi="Times New Roman" w:cs="Times New Roman"/>
          <w:sz w:val="28"/>
          <w:szCs w:val="28"/>
        </w:rPr>
        <w:t xml:space="preserve"> 66,</w:t>
      </w:r>
      <w:r w:rsidR="00CA07D7" w:rsidRPr="00120ABD">
        <w:rPr>
          <w:rFonts w:ascii="Times New Roman" w:hAnsi="Times New Roman" w:cs="Times New Roman"/>
          <w:sz w:val="28"/>
          <w:szCs w:val="28"/>
        </w:rPr>
        <w:t xml:space="preserve"> </w:t>
      </w:r>
      <w:r w:rsidR="00170D2B" w:rsidRPr="00120ABD">
        <w:rPr>
          <w:rFonts w:ascii="Times New Roman" w:hAnsi="Times New Roman" w:cs="Times New Roman"/>
          <w:sz w:val="28"/>
          <w:szCs w:val="28"/>
        </w:rPr>
        <w:t>73</w:t>
      </w:r>
      <w:r w:rsidR="00CA07D7" w:rsidRPr="00120ABD">
        <w:rPr>
          <w:rFonts w:ascii="Times New Roman" w:hAnsi="Times New Roman" w:cs="Times New Roman"/>
          <w:sz w:val="28"/>
          <w:szCs w:val="28"/>
        </w:rPr>
        <w:t>.</w:t>
      </w:r>
    </w:p>
    <w:sectPr w:rsidR="00E02E02" w:rsidRPr="00120ABD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9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7"/>
  </w:num>
  <w:num w:numId="5">
    <w:abstractNumId w:val="5"/>
  </w:num>
  <w:num w:numId="6">
    <w:abstractNumId w:val="12"/>
  </w:num>
  <w:num w:numId="7">
    <w:abstractNumId w:val="28"/>
  </w:num>
  <w:num w:numId="8">
    <w:abstractNumId w:val="16"/>
  </w:num>
  <w:num w:numId="9">
    <w:abstractNumId w:val="10"/>
  </w:num>
  <w:num w:numId="10">
    <w:abstractNumId w:val="8"/>
  </w:num>
  <w:num w:numId="11">
    <w:abstractNumId w:val="9"/>
  </w:num>
  <w:num w:numId="12">
    <w:abstractNumId w:val="25"/>
  </w:num>
  <w:num w:numId="13">
    <w:abstractNumId w:val="24"/>
  </w:num>
  <w:num w:numId="14">
    <w:abstractNumId w:val="3"/>
  </w:num>
  <w:num w:numId="15">
    <w:abstractNumId w:val="13"/>
  </w:num>
  <w:num w:numId="16">
    <w:abstractNumId w:val="22"/>
  </w:num>
  <w:num w:numId="17">
    <w:abstractNumId w:val="27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3"/>
  </w:num>
  <w:num w:numId="23">
    <w:abstractNumId w:val="6"/>
  </w:num>
  <w:num w:numId="24">
    <w:abstractNumId w:val="33"/>
  </w:num>
  <w:num w:numId="25">
    <w:abstractNumId w:val="30"/>
  </w:num>
  <w:num w:numId="26">
    <w:abstractNumId w:val="1"/>
  </w:num>
  <w:num w:numId="27">
    <w:abstractNumId w:val="32"/>
  </w:num>
  <w:num w:numId="28">
    <w:abstractNumId w:val="18"/>
  </w:num>
  <w:num w:numId="29">
    <w:abstractNumId w:val="21"/>
  </w:num>
  <w:num w:numId="30">
    <w:abstractNumId w:val="19"/>
  </w:num>
  <w:num w:numId="31">
    <w:abstractNumId w:val="35"/>
  </w:num>
  <w:num w:numId="32">
    <w:abstractNumId w:val="36"/>
  </w:num>
  <w:num w:numId="33">
    <w:abstractNumId w:val="26"/>
  </w:num>
  <w:num w:numId="34">
    <w:abstractNumId w:val="15"/>
  </w:num>
  <w:num w:numId="35">
    <w:abstractNumId w:val="29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5FFB"/>
    <w:rsid w:val="00DF3382"/>
    <w:rsid w:val="00E02E02"/>
    <w:rsid w:val="00E472E8"/>
    <w:rsid w:val="00E565C5"/>
    <w:rsid w:val="00E96E52"/>
    <w:rsid w:val="00EB0CA0"/>
    <w:rsid w:val="00EE3065"/>
    <w:rsid w:val="00EE7A8E"/>
    <w:rsid w:val="00F15CFE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oriarusi.ru/img/vojna1654-1667_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storiarusi.ru/img/vojna1654-1667_4.jpg" TargetMode="External"/><Relationship Id="rId5" Type="http://schemas.openxmlformats.org/officeDocument/2006/relationships/hyperlink" Target="https://istoriarusi.ru/img/vojna1654-1667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storiarusi.ru/img/vojna1654-1667_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92</cp:revision>
  <dcterms:created xsi:type="dcterms:W3CDTF">2022-09-18T16:13:00Z</dcterms:created>
  <dcterms:modified xsi:type="dcterms:W3CDTF">2023-02-22T12:22:00Z</dcterms:modified>
</cp:coreProperties>
</file>