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A5" w:rsidRPr="00D36B58" w:rsidRDefault="0041702F" w:rsidP="005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B58">
        <w:rPr>
          <w:rFonts w:ascii="Times New Roman" w:hAnsi="Times New Roman" w:cs="Times New Roman"/>
          <w:b/>
          <w:sz w:val="24"/>
          <w:szCs w:val="24"/>
        </w:rPr>
        <w:t>МУЗЫКА 6 класс</w:t>
      </w:r>
    </w:p>
    <w:p w:rsidR="00D36B58" w:rsidRDefault="00D36B58" w:rsidP="005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702F" w:rsidRPr="00D36B58" w:rsidRDefault="0041702F" w:rsidP="005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6B58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bookmarkStart w:id="0" w:name="_GoBack"/>
      <w:bookmarkEnd w:id="0"/>
      <w:r w:rsidRPr="00D36B58">
        <w:rPr>
          <w:rFonts w:ascii="Times New Roman" w:hAnsi="Times New Roman" w:cs="Times New Roman"/>
          <w:b/>
          <w:sz w:val="24"/>
          <w:szCs w:val="24"/>
        </w:rPr>
        <w:t>Увертюра «Эгмонт». Скорбь и радость.</w:t>
      </w:r>
    </w:p>
    <w:p w:rsidR="00D36B58" w:rsidRDefault="00D36B58" w:rsidP="005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6B58" w:rsidRPr="005F778F" w:rsidRDefault="005F778F" w:rsidP="005F778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Цели</w:t>
      </w:r>
      <w:r w:rsidR="00D36B58" w:rsidRPr="00D36B58">
        <w:rPr>
          <w:rFonts w:ascii="Times New Roman" w:eastAsia="Calibri" w:hAnsi="Times New Roman" w:cs="Times New Roman"/>
          <w:b/>
          <w:sz w:val="24"/>
          <w:szCs w:val="28"/>
        </w:rPr>
        <w:t xml:space="preserve"> урока: </w:t>
      </w:r>
      <w:r w:rsidRPr="005F778F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знакомство с жанром программной увертюры</w:t>
      </w:r>
      <w:r w:rsidR="00D36B58" w:rsidRPr="00D36B5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D36B58" w:rsidRPr="00D36B5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D36B58" w:rsidRPr="00D36B5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выявление особенностей композиторами литературных источников в процессе создания программной увертюры;</w:t>
      </w:r>
      <w:r w:rsidR="00D36B58" w:rsidRPr="00D36B5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D36B58" w:rsidRPr="00D36B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классификация средств музыкальной выразительности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F778F" w:rsidRDefault="005F778F" w:rsidP="005F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702F" w:rsidRPr="005F778F" w:rsidRDefault="0041702F" w:rsidP="00FF4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B58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5F7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78F" w:rsidRPr="005F778F">
        <w:rPr>
          <w:rFonts w:ascii="Times New Roman" w:hAnsi="Times New Roman" w:cs="Times New Roman"/>
          <w:sz w:val="24"/>
          <w:szCs w:val="24"/>
        </w:rPr>
        <w:t>Прочитать конспект.</w:t>
      </w:r>
      <w:r w:rsidR="005F7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78F">
        <w:rPr>
          <w:rFonts w:ascii="Times New Roman" w:hAnsi="Times New Roman" w:cs="Times New Roman"/>
          <w:sz w:val="24"/>
          <w:szCs w:val="24"/>
        </w:rPr>
        <w:t>Прослушать увертюру</w:t>
      </w:r>
      <w:r w:rsidR="00FF4BBB">
        <w:rPr>
          <w:rFonts w:ascii="Times New Roman" w:hAnsi="Times New Roman" w:cs="Times New Roman"/>
          <w:sz w:val="24"/>
          <w:szCs w:val="24"/>
        </w:rPr>
        <w:t xml:space="preserve"> и прочесть комментарии к ней</w:t>
      </w:r>
      <w:r w:rsidR="005F778F">
        <w:rPr>
          <w:rFonts w:ascii="Times New Roman" w:hAnsi="Times New Roman" w:cs="Times New Roman"/>
          <w:sz w:val="24"/>
          <w:szCs w:val="24"/>
        </w:rPr>
        <w:t xml:space="preserve"> по</w:t>
      </w:r>
      <w:r w:rsidRPr="00D36B58">
        <w:rPr>
          <w:rFonts w:ascii="Times New Roman" w:hAnsi="Times New Roman" w:cs="Times New Roman"/>
          <w:sz w:val="24"/>
          <w:szCs w:val="24"/>
        </w:rPr>
        <w:t xml:space="preserve"> ссылке </w:t>
      </w:r>
      <w:hyperlink r:id="rId5" w:history="1">
        <w:r w:rsidRPr="00D36B58">
          <w:rPr>
            <w:rStyle w:val="a3"/>
            <w:rFonts w:ascii="Times New Roman" w:hAnsi="Times New Roman" w:cs="Times New Roman"/>
            <w:sz w:val="24"/>
            <w:szCs w:val="24"/>
          </w:rPr>
          <w:t>https://youtu.be/vD03GZn6klo</w:t>
        </w:r>
      </w:hyperlink>
      <w:r w:rsidR="00FF4BBB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FF4BBB" w:rsidRPr="00FF4BBB">
        <w:rPr>
          <w:rFonts w:ascii="Times New Roman" w:hAnsi="Times New Roman" w:cs="Times New Roman"/>
          <w:sz w:val="24"/>
          <w:szCs w:val="24"/>
        </w:rPr>
        <w:t>Ответить на вопрос</w:t>
      </w:r>
      <w:r w:rsidR="001E2FF9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FF4BBB" w:rsidRPr="00FF4BBB">
        <w:rPr>
          <w:rFonts w:ascii="Times New Roman" w:hAnsi="Times New Roman" w:cs="Times New Roman"/>
          <w:sz w:val="24"/>
          <w:szCs w:val="24"/>
        </w:rPr>
        <w:t>.</w:t>
      </w:r>
    </w:p>
    <w:p w:rsidR="00D36B58" w:rsidRDefault="00D36B58" w:rsidP="005F7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B58" w:rsidRPr="001E2FF9" w:rsidRDefault="00D36B58" w:rsidP="00D36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F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36B58" w:rsidRPr="001E2FF9" w:rsidRDefault="00D36B58" w:rsidP="00D36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8F" w:rsidRPr="001E2FF9" w:rsidRDefault="00D36B58" w:rsidP="00D36B5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1E2FF9">
        <w:rPr>
          <w:rFonts w:ascii="Times New Roman" w:hAnsi="Times New Roman" w:cs="Times New Roman"/>
          <w:sz w:val="24"/>
          <w:szCs w:val="28"/>
        </w:rPr>
        <w:t>Повтори</w:t>
      </w:r>
      <w:r w:rsidR="005F778F" w:rsidRPr="001E2FF9">
        <w:rPr>
          <w:rFonts w:ascii="Times New Roman" w:hAnsi="Times New Roman" w:cs="Times New Roman"/>
          <w:sz w:val="24"/>
          <w:szCs w:val="28"/>
        </w:rPr>
        <w:t>м</w:t>
      </w:r>
      <w:r w:rsidRPr="001E2FF9">
        <w:rPr>
          <w:rFonts w:ascii="Times New Roman" w:hAnsi="Times New Roman" w:cs="Times New Roman"/>
          <w:sz w:val="24"/>
          <w:szCs w:val="28"/>
        </w:rPr>
        <w:t xml:space="preserve"> основные моменты предыдущего урока. </w:t>
      </w:r>
    </w:p>
    <w:p w:rsidR="005F778F" w:rsidRPr="001E2FF9" w:rsidRDefault="005F778F" w:rsidP="00D36B58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1E2FF9">
        <w:rPr>
          <w:rFonts w:ascii="Times New Roman" w:hAnsi="Times New Roman" w:cs="Times New Roman"/>
          <w:sz w:val="24"/>
          <w:szCs w:val="28"/>
        </w:rPr>
        <w:t xml:space="preserve">- </w:t>
      </w:r>
      <w:r w:rsidR="00D36B58" w:rsidRPr="001E2FF9">
        <w:rPr>
          <w:rFonts w:ascii="Times New Roman" w:hAnsi="Times New Roman" w:cs="Times New Roman"/>
          <w:sz w:val="24"/>
          <w:szCs w:val="28"/>
        </w:rPr>
        <w:t xml:space="preserve">Назовите композитора, о котором шла речь на прошлых уроках? </w:t>
      </w:r>
      <w:r w:rsidR="00D36B58" w:rsidRPr="001E2FF9">
        <w:rPr>
          <w:rFonts w:ascii="Times New Roman" w:hAnsi="Times New Roman" w:cs="Times New Roman"/>
          <w:i/>
          <w:sz w:val="24"/>
          <w:szCs w:val="28"/>
        </w:rPr>
        <w:t>(</w:t>
      </w:r>
      <w:r w:rsidRPr="001E2FF9">
        <w:rPr>
          <w:rFonts w:ascii="Times New Roman" w:hAnsi="Times New Roman" w:cs="Times New Roman"/>
          <w:i/>
          <w:sz w:val="24"/>
          <w:szCs w:val="28"/>
        </w:rPr>
        <w:t>Л. Бетховен</w:t>
      </w:r>
      <w:r w:rsidR="00D36B58" w:rsidRPr="001E2FF9">
        <w:rPr>
          <w:rFonts w:ascii="Times New Roman" w:hAnsi="Times New Roman" w:cs="Times New Roman"/>
          <w:i/>
          <w:sz w:val="24"/>
          <w:szCs w:val="28"/>
        </w:rPr>
        <w:t xml:space="preserve">). </w:t>
      </w:r>
    </w:p>
    <w:p w:rsidR="005F778F" w:rsidRPr="001E2FF9" w:rsidRDefault="005F778F" w:rsidP="005F778F">
      <w:pPr>
        <w:spacing w:after="0"/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1E2FF9">
        <w:rPr>
          <w:rFonts w:ascii="Times New Roman" w:hAnsi="Times New Roman" w:cs="Times New Roman"/>
          <w:szCs w:val="24"/>
        </w:rPr>
        <w:t>- Что означает «Программная увертюра»? (</w:t>
      </w:r>
      <w:r w:rsidRPr="001E2FF9">
        <w:rPr>
          <w:rFonts w:ascii="Times New Roman" w:hAnsi="Times New Roman" w:cs="Times New Roman"/>
          <w:i/>
          <w:szCs w:val="24"/>
        </w:rPr>
        <w:t>Программная увертюра – музыка вполне самостоятельная, в основе которой лежит определенная программа, основанная на тех или иных жизненных событиях).</w:t>
      </w:r>
    </w:p>
    <w:p w:rsidR="005F778F" w:rsidRPr="001E2FF9" w:rsidRDefault="005F778F" w:rsidP="005F778F">
      <w:pPr>
        <w:spacing w:after="0"/>
        <w:ind w:firstLine="567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sz w:val="24"/>
          <w:szCs w:val="28"/>
        </w:rPr>
        <w:t>- Какое произведение мы слушали?</w:t>
      </w:r>
      <w:r w:rsidRPr="001E2FF9">
        <w:rPr>
          <w:rFonts w:ascii="Times New Roman" w:hAnsi="Times New Roman" w:cs="Times New Roman"/>
          <w:szCs w:val="24"/>
        </w:rPr>
        <w:t xml:space="preserve"> (</w:t>
      </w:r>
      <w:r w:rsidRPr="001E2FF9">
        <w:rPr>
          <w:rFonts w:ascii="Times New Roman" w:hAnsi="Times New Roman" w:cs="Times New Roman"/>
          <w:i/>
          <w:szCs w:val="24"/>
        </w:rPr>
        <w:t>увертюра к  драме Гёте «Эгмонт»)</w:t>
      </w:r>
      <w:r w:rsidRPr="001E2FF9">
        <w:rPr>
          <w:rFonts w:ascii="Times New Roman" w:hAnsi="Times New Roman" w:cs="Times New Roman"/>
          <w:szCs w:val="24"/>
        </w:rPr>
        <w:t xml:space="preserve">. </w:t>
      </w:r>
    </w:p>
    <w:p w:rsidR="0041702F" w:rsidRPr="001E2FF9" w:rsidRDefault="005F778F" w:rsidP="005F778F">
      <w:pPr>
        <w:spacing w:after="0"/>
        <w:ind w:firstLine="567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szCs w:val="24"/>
        </w:rPr>
        <w:t>- В какой форме написано произведение? (</w:t>
      </w:r>
      <w:r w:rsidRPr="001E2FF9">
        <w:rPr>
          <w:rFonts w:ascii="Times New Roman" w:hAnsi="Times New Roman" w:cs="Times New Roman"/>
          <w:i/>
          <w:szCs w:val="24"/>
        </w:rPr>
        <w:t>Сонатная форма</w:t>
      </w:r>
      <w:r w:rsidRPr="001E2FF9">
        <w:rPr>
          <w:rFonts w:ascii="Times New Roman" w:hAnsi="Times New Roman" w:cs="Times New Roman"/>
          <w:szCs w:val="24"/>
        </w:rPr>
        <w:t>)</w:t>
      </w:r>
    </w:p>
    <w:p w:rsidR="007E4766" w:rsidRPr="001E2FF9" w:rsidRDefault="007E4766" w:rsidP="007E4766">
      <w:pPr>
        <w:spacing w:after="0"/>
        <w:ind w:firstLine="567"/>
        <w:rPr>
          <w:rFonts w:ascii="Times New Roman" w:hAnsi="Times New Roman" w:cs="Times New Roman"/>
          <w:szCs w:val="24"/>
        </w:rPr>
      </w:pPr>
    </w:p>
    <w:p w:rsidR="007E4766" w:rsidRPr="001E2FF9" w:rsidRDefault="007E4766" w:rsidP="007E47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szCs w:val="24"/>
        </w:rPr>
        <w:t xml:space="preserve">Сонатная форма имеет следующие разделы: вступление, экспозиция, разработка, реприза и кода.  </w:t>
      </w:r>
    </w:p>
    <w:p w:rsidR="007E4766" w:rsidRPr="001E2FF9" w:rsidRDefault="007E4766" w:rsidP="007E47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b/>
          <w:i/>
          <w:szCs w:val="24"/>
        </w:rPr>
        <w:t>Экспозиция</w:t>
      </w:r>
      <w:r w:rsidRPr="001E2FF9">
        <w:rPr>
          <w:rFonts w:ascii="Times New Roman" w:hAnsi="Times New Roman" w:cs="Times New Roman"/>
          <w:szCs w:val="24"/>
        </w:rPr>
        <w:t xml:space="preserve"> – это первая часть после вступления, где последовательно представлены главная и побочная темы.</w:t>
      </w:r>
    </w:p>
    <w:p w:rsidR="007E4766" w:rsidRPr="001E2FF9" w:rsidRDefault="007E4766" w:rsidP="007E47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b/>
          <w:i/>
          <w:szCs w:val="24"/>
        </w:rPr>
        <w:t>Разработка</w:t>
      </w:r>
      <w:r w:rsidRPr="001E2FF9">
        <w:rPr>
          <w:rFonts w:ascii="Times New Roman" w:hAnsi="Times New Roman" w:cs="Times New Roman"/>
          <w:szCs w:val="24"/>
        </w:rPr>
        <w:t xml:space="preserve"> – самый напряженный раздел сонатной формы. Темы, звучащие в экспозиции представлены с новых сторон, развиваются.</w:t>
      </w:r>
    </w:p>
    <w:p w:rsidR="007E4766" w:rsidRPr="001E2FF9" w:rsidRDefault="007E4766" w:rsidP="007E47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b/>
          <w:i/>
          <w:szCs w:val="24"/>
        </w:rPr>
        <w:t xml:space="preserve">Реприза </w:t>
      </w:r>
      <w:r w:rsidRPr="001E2FF9">
        <w:rPr>
          <w:rFonts w:ascii="Times New Roman" w:hAnsi="Times New Roman" w:cs="Times New Roman"/>
          <w:szCs w:val="24"/>
        </w:rPr>
        <w:t>– повторное звучание двух основных тем.</w:t>
      </w:r>
    </w:p>
    <w:p w:rsidR="007E4766" w:rsidRPr="001E2FF9" w:rsidRDefault="007E4766" w:rsidP="007E47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1E2FF9">
        <w:rPr>
          <w:rFonts w:ascii="Times New Roman" w:hAnsi="Times New Roman" w:cs="Times New Roman"/>
          <w:b/>
          <w:i/>
          <w:szCs w:val="24"/>
        </w:rPr>
        <w:t>Кода</w:t>
      </w:r>
      <w:r w:rsidRPr="001E2FF9">
        <w:rPr>
          <w:rFonts w:ascii="Times New Roman" w:hAnsi="Times New Roman" w:cs="Times New Roman"/>
          <w:szCs w:val="24"/>
        </w:rPr>
        <w:t xml:space="preserve"> – заключительная часть увертюры.</w:t>
      </w:r>
    </w:p>
    <w:p w:rsidR="007E4766" w:rsidRPr="001E2FF9" w:rsidRDefault="007E4766" w:rsidP="005F778F">
      <w:pPr>
        <w:spacing w:after="0"/>
        <w:ind w:firstLine="567"/>
        <w:rPr>
          <w:rFonts w:ascii="Times New Roman" w:hAnsi="Times New Roman" w:cs="Times New Roman"/>
          <w:szCs w:val="24"/>
        </w:rPr>
      </w:pPr>
    </w:p>
    <w:p w:rsidR="0041702F" w:rsidRPr="001E2FF9" w:rsidRDefault="0041702F" w:rsidP="00D36B5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монолог Эгмонта из пятого действия драмы «Эгмонт» И.-В. Гёте.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О, храбрый мой народ! Богиня победы летит впереди! Как море, что твои плотины сокрушает, круши и ты тиранов злобных крепость! Топите их, гоните вон с неправедно захваченной земли!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барабанов приближается.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Чу! Слышишь! Как часто эти звуки призывали меня на поле битвы и побед. Как бодро ступали мои соратники по стезе опасной доблести! Теперь и я выхожу из темницы навстречу почётной смерти. Я умираю за свободу. Для неё я жил, за неё боролся и ей в страданиях я приношу себя в жертву. &lt;...&gt;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привык стоять с копьём в руке лицом к копьям, со всех сторон окружённый грозной смертью и с удвоенной силой, с удвоенной страстью чувствовать жизнь.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Барабаны.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обступает нас со всех сторон! Мечи блестят, друзья мои, смелей! Ведь дома жёны, старцы, дети! За родину идите в бой! За благо высшее сражайтесь, за свободу. В чём вам пример я ныне подаю.</w:t>
      </w:r>
    </w:p>
    <w:p w:rsidR="0041702F" w:rsidRPr="001E2FF9" w:rsidRDefault="0041702F" w:rsidP="007E4766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Барабаны. Когда он идёт к двери, навстречу стражникам, занавес падает, вступает музыка и завершает пьесу победной симфонией.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музыки приводит к трагическому перелому — гибели героя и вслед за этим — к напряжённому бурному нарастанию, завершающемуся мощным взрывом радостного ликования.</w:t>
      </w:r>
    </w:p>
    <w:p w:rsidR="0041702F" w:rsidRPr="001E2FF9" w:rsidRDefault="0041702F" w:rsidP="00D36B58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Яркая, мажорная, огненная, торжественная музыка коды звучит как «победная симфония», прославляющая героизм и самопожертвование во имя свободы. Так Бетховен прочёл сюжет трагедии: через смерть героя — к вольности, к свободе народа.</w:t>
      </w:r>
    </w:p>
    <w:p w:rsidR="0041702F" w:rsidRDefault="005F778F" w:rsidP="005F77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BB">
        <w:rPr>
          <w:rFonts w:ascii="Times New Roman" w:hAnsi="Times New Roman" w:cs="Times New Roman"/>
          <w:b/>
          <w:sz w:val="32"/>
          <w:szCs w:val="24"/>
        </w:rPr>
        <w:t>Прослушать увертюру</w:t>
      </w:r>
      <w:r w:rsidR="00FF4BBB" w:rsidRPr="00FF4BBB">
        <w:rPr>
          <w:rFonts w:ascii="Times New Roman" w:hAnsi="Times New Roman" w:cs="Times New Roman"/>
          <w:b/>
          <w:sz w:val="32"/>
          <w:szCs w:val="24"/>
        </w:rPr>
        <w:t xml:space="preserve"> и прочесть комментарии к ней</w:t>
      </w:r>
      <w:r w:rsidRPr="00FF4BBB">
        <w:rPr>
          <w:rFonts w:ascii="Times New Roman" w:hAnsi="Times New Roman" w:cs="Times New Roman"/>
          <w:b/>
          <w:sz w:val="32"/>
          <w:szCs w:val="24"/>
        </w:rPr>
        <w:t xml:space="preserve"> по ссылке </w:t>
      </w:r>
      <w:hyperlink r:id="rId6" w:history="1">
        <w:r w:rsidRPr="005F778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https://youtu.be/vD03GZn6klo</w:t>
        </w:r>
      </w:hyperlink>
    </w:p>
    <w:p w:rsidR="00FF4BBB" w:rsidRDefault="00FF4BBB" w:rsidP="005F77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66" w:rsidRPr="00FF4BBB" w:rsidRDefault="00FF4BBB" w:rsidP="00FF4B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FF4BBB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ПОСЛЕ ПРОСМОТРА УВЕРТЮРЫ, ОТВЕТЬТЕ НА ВОПРОС</w:t>
      </w:r>
    </w:p>
    <w:p w:rsidR="0041702F" w:rsidRPr="001E2FF9" w:rsidRDefault="00FF4BBB" w:rsidP="00FF4B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Охарактеризуйте раздел «кода» и её 1 и 2 темы. Какая музыка в них звучит?</w:t>
      </w:r>
    </w:p>
    <w:p w:rsidR="0041702F" w:rsidRPr="00D36B58" w:rsidRDefault="0041702F" w:rsidP="00417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1702F" w:rsidRPr="00D36B58" w:rsidRDefault="0041702F">
      <w:pPr>
        <w:rPr>
          <w:rFonts w:ascii="Times New Roman" w:hAnsi="Times New Roman" w:cs="Times New Roman"/>
          <w:sz w:val="24"/>
          <w:szCs w:val="24"/>
        </w:rPr>
      </w:pPr>
    </w:p>
    <w:sectPr w:rsidR="0041702F" w:rsidRPr="00D36B58" w:rsidSect="00FF4BB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0BDA"/>
    <w:multiLevelType w:val="multilevel"/>
    <w:tmpl w:val="BC5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516C4"/>
    <w:multiLevelType w:val="hybridMultilevel"/>
    <w:tmpl w:val="FEA8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76056"/>
    <w:multiLevelType w:val="multilevel"/>
    <w:tmpl w:val="0B6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2F"/>
    <w:rsid w:val="00014AE2"/>
    <w:rsid w:val="001E2FF9"/>
    <w:rsid w:val="0041702F"/>
    <w:rsid w:val="005F778F"/>
    <w:rsid w:val="007E4766"/>
    <w:rsid w:val="00A20FA5"/>
    <w:rsid w:val="00CB2A0B"/>
    <w:rsid w:val="00D323EF"/>
    <w:rsid w:val="00D36B58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0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6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D03GZn6klo" TargetMode="External"/><Relationship Id="rId5" Type="http://schemas.openxmlformats.org/officeDocument/2006/relationships/hyperlink" Target="https://youtu.be/vD03GZn6kl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49</dc:creator>
  <cp:lastModifiedBy>nata</cp:lastModifiedBy>
  <cp:revision>3</cp:revision>
  <dcterms:created xsi:type="dcterms:W3CDTF">2023-02-21T10:25:00Z</dcterms:created>
  <dcterms:modified xsi:type="dcterms:W3CDTF">2023-03-02T15:52:00Z</dcterms:modified>
</cp:coreProperties>
</file>