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EF0A3D" w:rsidRDefault="009573D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  <w:bookmarkStart w:id="0" w:name="_GoBack"/>
      <w:bookmarkEnd w:id="0"/>
    </w:p>
    <w:p w14:paraId="307F7EFA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EF0A3D" w:rsidRDefault="00A45D0B" w:rsidP="00EA7D26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Default="00A45D0B" w:rsidP="002A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631580E2" w14:textId="245CCE5D" w:rsidR="00A45D0B" w:rsidRDefault="00A45D0B" w:rsidP="002A41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F0A3D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EF0A3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7F7F36" w:rsidRPr="00105C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r w:rsidR="00AE250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EF0A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7B560560" w14:textId="77777777" w:rsidR="005450CB" w:rsidRPr="002A4135" w:rsidRDefault="005450CB" w:rsidP="002A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2AF28CE" w14:textId="0B69D25D" w:rsidR="005450CB" w:rsidRDefault="00A45D0B" w:rsidP="005450C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942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AB4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0CB" w:rsidRPr="005450CB">
        <w:rPr>
          <w:rFonts w:ascii="Times New Roman" w:eastAsia="Calibri" w:hAnsi="Times New Roman" w:cs="Times New Roman"/>
          <w:b/>
          <w:sz w:val="28"/>
          <w:szCs w:val="28"/>
        </w:rPr>
        <w:t xml:space="preserve">Русские земли и их соседи в середине XIII—XIV в. </w:t>
      </w:r>
    </w:p>
    <w:p w14:paraId="75B7DF9F" w14:textId="77777777" w:rsidR="005450CB" w:rsidRDefault="005450CB" w:rsidP="005450C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B9EB9E" w14:textId="5AB174F6" w:rsidR="00105CAE" w:rsidRDefault="002B7B85" w:rsidP="008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6648C8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 xml:space="preserve">Вопросы для изучения: </w:t>
      </w:r>
      <w:r w:rsidR="00AE2500" w:rsidRPr="00AE2500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Народы Северного Кавказа. Культурное пространство. Межкультурные связи и коммуникации. Летописание. Литературные памятники Куликовского цикла.</w:t>
      </w:r>
    </w:p>
    <w:p w14:paraId="14AB5329" w14:textId="0BA21960" w:rsidR="006D7907" w:rsidRPr="00321D68" w:rsidRDefault="006D7907" w:rsidP="00321D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</w:p>
    <w:p w14:paraId="57B5DF53" w14:textId="426AD6E1" w:rsidR="00587389" w:rsidRPr="00321D68" w:rsidRDefault="006D7907" w:rsidP="00321D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D68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>Видео</w:t>
      </w:r>
      <w:r w:rsidR="00EA7D26" w:rsidRPr="00321D68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 xml:space="preserve">: </w:t>
      </w:r>
      <w:r w:rsidR="00AE2500" w:rsidRPr="00321D6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https://youtu.be/x0qSL6Cv5uk</w:t>
      </w:r>
    </w:p>
    <w:p w14:paraId="0CD30998" w14:textId="77777777" w:rsidR="00DA061D" w:rsidRPr="00321D68" w:rsidRDefault="00DA061D" w:rsidP="00321D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FFF253" w14:textId="77777777" w:rsidR="00AE2500" w:rsidRPr="00AE2500" w:rsidRDefault="00AE2500" w:rsidP="00321D68">
      <w:pPr>
        <w:spacing w:after="75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E250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Народы Кавказа в 14-15 веках</w:t>
      </w:r>
    </w:p>
    <w:p w14:paraId="74B3A40A" w14:textId="77777777" w:rsidR="00321D68" w:rsidRDefault="00AE2500" w:rsidP="00321D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C138C8" wp14:editId="000AB04A">
            <wp:extent cx="5966460" cy="3784440"/>
            <wp:effectExtent l="0" t="0" r="0" b="6985"/>
            <wp:docPr id="2" name="Рисунок 2" descr="Народы Кав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оды Кавка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165" cy="379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49499" w14:textId="77777777" w:rsidR="00321D68" w:rsidRDefault="00321D68" w:rsidP="00321D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16844" w14:textId="2AA8FB7C" w:rsidR="00321D68" w:rsidRDefault="00AE2500" w:rsidP="00321D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XIII века Север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Кавказ был разделен между государствами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Хулагуидов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Зо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лотая Орда. С целью укрепления северных границ императорства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Газан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 разместил здесь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мусульмано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-тюркские военные отряды и раздал им земли икта.</w:t>
      </w:r>
    </w:p>
    <w:p w14:paraId="0F82B166" w14:textId="52D30205" w:rsidR="00321D68" w:rsidRDefault="00AE2500" w:rsidP="00321D6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Ослабление государства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Хулагуидов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создало условия для эконо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мического и политического подъема Грузии. Начатый при Георгии Величественном (1314—1346гг.) политический подъем продол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жался до 80-х годов XIV века. Поход эмира Тимура на Южный</w:t>
      </w:r>
      <w:r w:rsidRPr="00AE250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; 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 остановил этот подъем. В ноябре 1386 года Тимур захва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тил Тифлис. Царь Баграт V (1360—1393гг.) вместе с семьей попал в плен и принял религию ислам. В конце XV века в Грузии появи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лись самостоятельные феодальные государства — царства Картли, Кахетия и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Имеретия.</w:t>
      </w:r>
      <w:proofErr w:type="spellEnd"/>
    </w:p>
    <w:p w14:paraId="3C8EE34F" w14:textId="04E63B6F" w:rsidR="00321D68" w:rsidRDefault="00AE2500" w:rsidP="00321D6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XV веке произошли важные изменения в хозяйственной жиз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народов Северного Кавказа. Прекращение военных нападений и создание политической стабильности положительно сказались на развитии хозяйства Северного Кавказа.</w:t>
      </w:r>
    </w:p>
    <w:p w14:paraId="512635FF" w14:textId="2BBE3F4B" w:rsidR="00321D68" w:rsidRDefault="00AE2500" w:rsidP="00321D6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углубления феодальных отношений на Северном Кав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казе появились различные социальные слои, особенно в Дагестане. Здесь сформировались представители господствующего сословия—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шамхал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усмий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14:paraId="3CBB35B7" w14:textId="2E5D6CDD" w:rsidR="00321D68" w:rsidRDefault="00AE2500" w:rsidP="00321D68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XIV—XV веках на Северном Кавказе существовали такие ма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ленькие феодальные владения, как Табасаранское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майсумство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Гайтагское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усмийство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Аварское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нульчарство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Терекское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шамхалство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Туменское княжество. В середине XV века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майсумство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охватывало всю территорию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Табасарана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Власть переходила по наследству. Вопросы внешней политики главный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майсум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решал единолично.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Гайтагское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усмийство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охватывало горные и предгор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территории, расположенные по среднему течению реки Улу. Столицей его был город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Маджалис.</w:t>
      </w:r>
      <w:proofErr w:type="spellEnd"/>
    </w:p>
    <w:p w14:paraId="1D9DC371" w14:textId="42DD3EB3" w:rsidR="00AE2500" w:rsidRPr="00321D68" w:rsidRDefault="00AE2500" w:rsidP="00321D68">
      <w:pPr>
        <w:shd w:val="clear" w:color="auto" w:fill="FFFFFF"/>
        <w:spacing w:after="225" w:line="276" w:lineRule="auto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Аварское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нульчарство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самым большим феодальным прав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лением в Дагестане. Столицей владения был город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Хунзак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территории, протянувшейся к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щгу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реки Терек до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Гайтага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от Каспия до центральной горной части Дагестана, было расположе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Терекское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шамхалство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Столицей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шамхалства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proofErr w:type="spellStart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Казыкумук</w:t>
      </w:r>
      <w:proofErr w:type="spellEnd"/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северо-восточной части Дагестана, на нижнем побережье ре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Терек было Туменское княжество. После распада Золотой Ор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на Северном Кавказе появилась Ногайская Орда. Администра</w:t>
      </w:r>
      <w:r w:rsidRPr="00AE25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 Ногайская Орда делилась на улусы.</w:t>
      </w:r>
    </w:p>
    <w:p w14:paraId="52AB5E5C" w14:textId="3519C6DF" w:rsidR="00321D68" w:rsidRDefault="00AE2500" w:rsidP="00321D68">
      <w:pPr>
        <w:pStyle w:val="a3"/>
        <w:shd w:val="clear" w:color="auto" w:fill="FFFFFF"/>
        <w:spacing w:before="150" w:beforeAutospacing="0" w:line="276" w:lineRule="auto"/>
        <w:jc w:val="center"/>
        <w:rPr>
          <w:sz w:val="28"/>
          <w:szCs w:val="28"/>
        </w:rPr>
      </w:pPr>
      <w:r w:rsidRPr="00321D68">
        <w:rPr>
          <w:rStyle w:val="a8"/>
          <w:sz w:val="28"/>
          <w:szCs w:val="28"/>
        </w:rPr>
        <w:t>Летописная повесть о Куликовской битве</w:t>
      </w:r>
      <w:r w:rsidRPr="00321D68">
        <w:rPr>
          <w:sz w:val="28"/>
          <w:szCs w:val="28"/>
        </w:rPr>
        <w:t>.</w:t>
      </w:r>
    </w:p>
    <w:p w14:paraId="1F086C57" w14:textId="61C80D19" w:rsidR="00AE2500" w:rsidRPr="00321D68" w:rsidRDefault="00AE2500" w:rsidP="00321D68">
      <w:pPr>
        <w:pStyle w:val="a3"/>
        <w:shd w:val="clear" w:color="auto" w:fill="FFFFFF"/>
        <w:spacing w:before="150" w:beforeAutospacing="0" w:line="276" w:lineRule="auto"/>
        <w:jc w:val="both"/>
        <w:rPr>
          <w:sz w:val="28"/>
          <w:szCs w:val="28"/>
        </w:rPr>
      </w:pPr>
      <w:r w:rsidRPr="00321D68">
        <w:rPr>
          <w:sz w:val="28"/>
          <w:szCs w:val="28"/>
        </w:rPr>
        <w:t xml:space="preserve">Летописная повесть о Куликовской битве дошла до нас в двух видах: кратком и пространном. Краткая летописная повесть входит в состав летописей, </w:t>
      </w:r>
      <w:r w:rsidRPr="00321D68">
        <w:rPr>
          <w:sz w:val="28"/>
          <w:szCs w:val="28"/>
        </w:rPr>
        <w:lastRenderedPageBreak/>
        <w:t xml:space="preserve">ведущих свое происхождение от летописного свода </w:t>
      </w:r>
      <w:proofErr w:type="spellStart"/>
      <w:r w:rsidRPr="00321D68">
        <w:rPr>
          <w:sz w:val="28"/>
          <w:szCs w:val="28"/>
        </w:rPr>
        <w:t>Киприана</w:t>
      </w:r>
      <w:proofErr w:type="spellEnd"/>
      <w:r w:rsidRPr="00321D68">
        <w:rPr>
          <w:sz w:val="28"/>
          <w:szCs w:val="28"/>
        </w:rPr>
        <w:t xml:space="preserve"> 1408 г. (Троицкой летописи). Пространная летописная повесть в своем наиболее раннем виде представлена Новгородской четвертой и Софийской первой летописями, т. е. должна была находиться в протографе этих летописей, в своде 1448 г. М. А. Салмина убедительно показала, что первоначален краткий вид летописной </w:t>
      </w:r>
      <w:proofErr w:type="gramStart"/>
      <w:r w:rsidRPr="00321D68">
        <w:rPr>
          <w:sz w:val="28"/>
          <w:szCs w:val="28"/>
        </w:rPr>
        <w:t>повести.[</w:t>
      </w:r>
      <w:proofErr w:type="gramEnd"/>
      <w:r w:rsidRPr="00321D68">
        <w:rPr>
          <w:sz w:val="28"/>
          <w:szCs w:val="28"/>
        </w:rPr>
        <w:t>324]</w:t>
      </w:r>
    </w:p>
    <w:p w14:paraId="2130F7A9" w14:textId="77777777" w:rsidR="00AE2500" w:rsidRPr="00321D68" w:rsidRDefault="00AE2500" w:rsidP="00321D68">
      <w:pPr>
        <w:pStyle w:val="a3"/>
        <w:shd w:val="clear" w:color="auto" w:fill="FFFFFF"/>
        <w:spacing w:before="150" w:beforeAutospacing="0" w:line="276" w:lineRule="auto"/>
        <w:jc w:val="both"/>
        <w:rPr>
          <w:sz w:val="28"/>
          <w:szCs w:val="28"/>
        </w:rPr>
      </w:pPr>
      <w:r w:rsidRPr="00321D68">
        <w:rPr>
          <w:sz w:val="28"/>
          <w:szCs w:val="28"/>
        </w:rPr>
        <w:t>В краткой летописной повести, составленной, как считает М. А. Салмина, составителем свода 1408 г., сообщается о жестокости и кровопролитности сражения, продолжавшегося целый день, перечисляются имена убитых князей и воевод, рассказывается о судьбе Мамая. Автор пространной летописной повести, взяв за основу краткую, значительно расширил ее (возможно, воспользовавшись для этого «Сказанием о Мамаевом побоище» либо какими-то другими источниками), вставил в свой текст резкие обличения Олега Рязанского. (Подробнее об этой летописной повести см. в следующей главе, с. 197).</w:t>
      </w:r>
    </w:p>
    <w:p w14:paraId="647905E1" w14:textId="475540FD" w:rsidR="00AB4942" w:rsidRPr="00321D68" w:rsidRDefault="008144AA" w:rsidP="00321D68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D68">
        <w:rPr>
          <w:rFonts w:ascii="Times New Roman" w:hAnsi="Times New Roman" w:cs="Times New Roman"/>
          <w:b/>
          <w:sz w:val="28"/>
          <w:szCs w:val="28"/>
        </w:rPr>
        <w:t>Д</w:t>
      </w:r>
      <w:r w:rsidR="00A45D0B" w:rsidRPr="00321D68">
        <w:rPr>
          <w:rFonts w:ascii="Times New Roman" w:hAnsi="Times New Roman" w:cs="Times New Roman"/>
          <w:b/>
          <w:sz w:val="28"/>
          <w:szCs w:val="28"/>
        </w:rPr>
        <w:t>омашнее задание</w:t>
      </w:r>
      <w:proofErr w:type="gramStart"/>
      <w:r w:rsidR="00A45D0B" w:rsidRPr="00321D68">
        <w:rPr>
          <w:rFonts w:ascii="Times New Roman" w:hAnsi="Times New Roman" w:cs="Times New Roman"/>
          <w:b/>
          <w:sz w:val="28"/>
          <w:szCs w:val="28"/>
        </w:rPr>
        <w:t>:</w:t>
      </w:r>
      <w:r w:rsidR="00A45D0B" w:rsidRPr="00321D68">
        <w:rPr>
          <w:rFonts w:ascii="Times New Roman" w:hAnsi="Times New Roman" w:cs="Times New Roman"/>
          <w:sz w:val="28"/>
          <w:szCs w:val="28"/>
        </w:rPr>
        <w:t xml:space="preserve"> </w:t>
      </w:r>
      <w:r w:rsidR="00BE00A9" w:rsidRPr="00321D68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BE00A9" w:rsidRPr="00321D68">
        <w:rPr>
          <w:rFonts w:ascii="Times New Roman" w:hAnsi="Times New Roman" w:cs="Times New Roman"/>
          <w:sz w:val="28"/>
          <w:szCs w:val="28"/>
        </w:rPr>
        <w:t xml:space="preserve"> и пересказывать</w:t>
      </w:r>
      <w:r w:rsidR="00AE2500" w:rsidRPr="00321D68">
        <w:rPr>
          <w:rFonts w:ascii="Times New Roman" w:hAnsi="Times New Roman" w:cs="Times New Roman"/>
          <w:sz w:val="28"/>
          <w:szCs w:val="28"/>
        </w:rPr>
        <w:t xml:space="preserve">. </w:t>
      </w:r>
      <w:r w:rsidR="00321D68">
        <w:rPr>
          <w:rFonts w:ascii="Times New Roman" w:hAnsi="Times New Roman" w:cs="Times New Roman"/>
          <w:sz w:val="28"/>
          <w:szCs w:val="28"/>
        </w:rPr>
        <w:t xml:space="preserve">Кратко конспектировать. </w:t>
      </w:r>
    </w:p>
    <w:sectPr w:rsidR="00AB4942" w:rsidRPr="00321D68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9"/>
  </w:num>
  <w:num w:numId="5">
    <w:abstractNumId w:val="27"/>
  </w:num>
  <w:num w:numId="6">
    <w:abstractNumId w:val="30"/>
  </w:num>
  <w:num w:numId="7">
    <w:abstractNumId w:val="21"/>
  </w:num>
  <w:num w:numId="8">
    <w:abstractNumId w:val="24"/>
  </w:num>
  <w:num w:numId="9">
    <w:abstractNumId w:val="2"/>
  </w:num>
  <w:num w:numId="10">
    <w:abstractNumId w:val="7"/>
  </w:num>
  <w:num w:numId="11">
    <w:abstractNumId w:val="15"/>
  </w:num>
  <w:num w:numId="12">
    <w:abstractNumId w:val="28"/>
  </w:num>
  <w:num w:numId="13">
    <w:abstractNumId w:val="14"/>
  </w:num>
  <w:num w:numId="14">
    <w:abstractNumId w:val="25"/>
  </w:num>
  <w:num w:numId="15">
    <w:abstractNumId w:val="19"/>
  </w:num>
  <w:num w:numId="16">
    <w:abstractNumId w:val="17"/>
  </w:num>
  <w:num w:numId="17">
    <w:abstractNumId w:val="11"/>
  </w:num>
  <w:num w:numId="18">
    <w:abstractNumId w:val="20"/>
  </w:num>
  <w:num w:numId="19">
    <w:abstractNumId w:val="4"/>
  </w:num>
  <w:num w:numId="20">
    <w:abstractNumId w:val="31"/>
  </w:num>
  <w:num w:numId="21">
    <w:abstractNumId w:val="5"/>
  </w:num>
  <w:num w:numId="22">
    <w:abstractNumId w:val="18"/>
  </w:num>
  <w:num w:numId="23">
    <w:abstractNumId w:val="0"/>
  </w:num>
  <w:num w:numId="24">
    <w:abstractNumId w:val="16"/>
  </w:num>
  <w:num w:numId="25">
    <w:abstractNumId w:val="22"/>
  </w:num>
  <w:num w:numId="26">
    <w:abstractNumId w:val="12"/>
  </w:num>
  <w:num w:numId="27">
    <w:abstractNumId w:val="6"/>
  </w:num>
  <w:num w:numId="28">
    <w:abstractNumId w:val="3"/>
  </w:num>
  <w:num w:numId="29">
    <w:abstractNumId w:val="1"/>
  </w:num>
  <w:num w:numId="30">
    <w:abstractNumId w:val="23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C5E32"/>
    <w:rsid w:val="0021771B"/>
    <w:rsid w:val="0023058C"/>
    <w:rsid w:val="00243D89"/>
    <w:rsid w:val="00267EA3"/>
    <w:rsid w:val="002A4135"/>
    <w:rsid w:val="002B7B85"/>
    <w:rsid w:val="002C2ADE"/>
    <w:rsid w:val="002D2395"/>
    <w:rsid w:val="002D5D7E"/>
    <w:rsid w:val="002F668C"/>
    <w:rsid w:val="0030460F"/>
    <w:rsid w:val="003050F0"/>
    <w:rsid w:val="00321D68"/>
    <w:rsid w:val="003932E3"/>
    <w:rsid w:val="003E19BD"/>
    <w:rsid w:val="003F1EE6"/>
    <w:rsid w:val="004053A6"/>
    <w:rsid w:val="00427032"/>
    <w:rsid w:val="00436918"/>
    <w:rsid w:val="0047479A"/>
    <w:rsid w:val="00476005"/>
    <w:rsid w:val="0049423A"/>
    <w:rsid w:val="004C58FD"/>
    <w:rsid w:val="004E1945"/>
    <w:rsid w:val="004F49D5"/>
    <w:rsid w:val="00511D27"/>
    <w:rsid w:val="005450CB"/>
    <w:rsid w:val="00575EBE"/>
    <w:rsid w:val="00587389"/>
    <w:rsid w:val="005F28A2"/>
    <w:rsid w:val="0061261D"/>
    <w:rsid w:val="00637AF8"/>
    <w:rsid w:val="006426A4"/>
    <w:rsid w:val="00662797"/>
    <w:rsid w:val="006648C8"/>
    <w:rsid w:val="0068123F"/>
    <w:rsid w:val="00687B3E"/>
    <w:rsid w:val="006D7907"/>
    <w:rsid w:val="006F36E7"/>
    <w:rsid w:val="007672AB"/>
    <w:rsid w:val="00775A5D"/>
    <w:rsid w:val="00792EDE"/>
    <w:rsid w:val="007A4EF2"/>
    <w:rsid w:val="007C35BA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13359"/>
    <w:rsid w:val="00A16EB0"/>
    <w:rsid w:val="00A349C4"/>
    <w:rsid w:val="00A45D0B"/>
    <w:rsid w:val="00A81810"/>
    <w:rsid w:val="00AB4942"/>
    <w:rsid w:val="00AB60A2"/>
    <w:rsid w:val="00AD6481"/>
    <w:rsid w:val="00AE2500"/>
    <w:rsid w:val="00AE6F29"/>
    <w:rsid w:val="00B775B7"/>
    <w:rsid w:val="00BA6829"/>
    <w:rsid w:val="00BC7AB2"/>
    <w:rsid w:val="00BE00A9"/>
    <w:rsid w:val="00BE1855"/>
    <w:rsid w:val="00BF1326"/>
    <w:rsid w:val="00BF7A5B"/>
    <w:rsid w:val="00C0784D"/>
    <w:rsid w:val="00C2199D"/>
    <w:rsid w:val="00C76A99"/>
    <w:rsid w:val="00CE157A"/>
    <w:rsid w:val="00CF38AE"/>
    <w:rsid w:val="00D04D1D"/>
    <w:rsid w:val="00D146F9"/>
    <w:rsid w:val="00D212C6"/>
    <w:rsid w:val="00D5160F"/>
    <w:rsid w:val="00D639DF"/>
    <w:rsid w:val="00D84A24"/>
    <w:rsid w:val="00D87448"/>
    <w:rsid w:val="00DA061D"/>
    <w:rsid w:val="00DD3F1D"/>
    <w:rsid w:val="00DE007C"/>
    <w:rsid w:val="00DE4EA3"/>
    <w:rsid w:val="00E365FA"/>
    <w:rsid w:val="00E847F4"/>
    <w:rsid w:val="00E93765"/>
    <w:rsid w:val="00EA7D26"/>
    <w:rsid w:val="00EC1F34"/>
    <w:rsid w:val="00ED3F66"/>
    <w:rsid w:val="00EF0A3D"/>
    <w:rsid w:val="00F21C94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57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7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1C36-B6AD-4CEA-9B5A-5C2ADA30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111</cp:revision>
  <dcterms:created xsi:type="dcterms:W3CDTF">2022-09-19T16:28:00Z</dcterms:created>
  <dcterms:modified xsi:type="dcterms:W3CDTF">2023-02-27T16:45:00Z</dcterms:modified>
</cp:coreProperties>
</file>