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384E59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384E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56D9B3" w14:textId="77777777" w:rsidR="004D380A" w:rsidRDefault="004D380A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9123F" w14:textId="5D2F7914" w:rsidR="00384E59" w:rsidRPr="00CE72AA" w:rsidRDefault="00384E59" w:rsidP="00384E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76D882F0" w:rsidR="00384E59" w:rsidRPr="00384E59" w:rsidRDefault="00384E59" w:rsidP="00384E5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142DD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13AF4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1A0FE8F6" w14:textId="77777777" w:rsidR="00213AF4" w:rsidRDefault="00384E59" w:rsidP="004A7146">
      <w:pPr>
        <w:pStyle w:val="a3"/>
        <w:shd w:val="clear" w:color="auto" w:fill="FFFFFF"/>
        <w:spacing w:before="240" w:beforeAutospacing="0" w:after="240" w:afterAutospacing="0"/>
        <w:ind w:left="708"/>
        <w:jc w:val="center"/>
        <w:textAlignment w:val="baseline"/>
        <w:rPr>
          <w:b/>
          <w:sz w:val="28"/>
          <w:szCs w:val="28"/>
        </w:rPr>
      </w:pPr>
      <w:r w:rsidRPr="00384E59">
        <w:rPr>
          <w:b/>
          <w:color w:val="000000"/>
          <w:sz w:val="28"/>
          <w:szCs w:val="28"/>
        </w:rPr>
        <w:t>Тема</w:t>
      </w:r>
      <w:r w:rsidR="001E1500">
        <w:rPr>
          <w:b/>
          <w:color w:val="000000"/>
          <w:sz w:val="28"/>
          <w:szCs w:val="28"/>
        </w:rPr>
        <w:t xml:space="preserve"> урока</w:t>
      </w:r>
      <w:r w:rsidRPr="00384E59">
        <w:rPr>
          <w:b/>
          <w:color w:val="000000"/>
          <w:sz w:val="28"/>
          <w:szCs w:val="28"/>
        </w:rPr>
        <w:t>:</w:t>
      </w:r>
      <w:r w:rsidR="00F13E07" w:rsidRPr="00F13E07">
        <w:t xml:space="preserve"> </w:t>
      </w:r>
      <w:r w:rsidR="00213AF4" w:rsidRPr="00213AF4">
        <w:rPr>
          <w:b/>
          <w:sz w:val="28"/>
          <w:szCs w:val="28"/>
        </w:rPr>
        <w:t xml:space="preserve">Демография. </w:t>
      </w:r>
    </w:p>
    <w:p w14:paraId="4CA20617" w14:textId="231BA6DC" w:rsidR="00630057" w:rsidRDefault="00213AF4" w:rsidP="00213AF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 для изучения: </w:t>
      </w:r>
      <w:r w:rsidRPr="00213AF4">
        <w:rPr>
          <w:sz w:val="28"/>
          <w:szCs w:val="28"/>
        </w:rPr>
        <w:t xml:space="preserve">Понятие демографии. Рождаемость, смертность, миграция, депопуляция как характеристики демографической ситуации. </w:t>
      </w:r>
    </w:p>
    <w:p w14:paraId="76DD07C8" w14:textId="7E172422" w:rsidR="00213AF4" w:rsidRPr="00213AF4" w:rsidRDefault="00213AF4" w:rsidP="00213AF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Видео: </w:t>
      </w:r>
      <w:r w:rsidRPr="00213AF4">
        <w:rPr>
          <w:i/>
          <w:sz w:val="28"/>
          <w:szCs w:val="28"/>
        </w:rPr>
        <w:t>https://youtu.be/BFrnJvw1Ixs</w:t>
      </w:r>
    </w:p>
    <w:p w14:paraId="62E8D171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понятия:</w:t>
      </w:r>
    </w:p>
    <w:p w14:paraId="18B7CD45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«демографический взрыв»</w:t>
      </w:r>
    </w:p>
    <w:p w14:paraId="5E4A9526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воспроизводство населения</w:t>
      </w:r>
    </w:p>
    <w:p w14:paraId="6E48BEC6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рождаемость</w:t>
      </w:r>
    </w:p>
    <w:p w14:paraId="77CBA850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</w:p>
    <w:p w14:paraId="5B0504F7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</w:t>
      </w:r>
    </w:p>
    <w:p w14:paraId="6A9C53F7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«старение нации»</w:t>
      </w:r>
    </w:p>
    <w:p w14:paraId="0A4E1B93" w14:textId="77777777" w:rsidR="00213AF4" w:rsidRPr="00213AF4" w:rsidRDefault="00213AF4" w:rsidP="00213AF4">
      <w:pPr>
        <w:numPr>
          <w:ilvl w:val="0"/>
          <w:numId w:val="30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</w:t>
      </w:r>
    </w:p>
    <w:p w14:paraId="71849F01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мира в настоящее время составляет около 7,9 млрд чел.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Страны сильно различаются по числу жителей. Более половины населения мира сосредоточено в шести странах (</w:t>
      </w: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данные на 2022 г.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7D4E9F2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 — 1 млрд 411 млн чел.;</w:t>
      </w:r>
    </w:p>
    <w:p w14:paraId="0E1F90B4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 — 1 млрд 389 млн чел.;</w:t>
      </w:r>
    </w:p>
    <w:p w14:paraId="6BFF0E2C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— 337 млн чел.;</w:t>
      </w:r>
    </w:p>
    <w:p w14:paraId="32CFA472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Индонезия — 277 млн чел.;</w:t>
      </w:r>
    </w:p>
    <w:p w14:paraId="62E489FF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Пакистан — 243 млн чел.;</w:t>
      </w:r>
    </w:p>
    <w:p w14:paraId="748EDAA5" w14:textId="77777777" w:rsidR="00213AF4" w:rsidRPr="00213AF4" w:rsidRDefault="00213AF4" w:rsidP="00213AF4">
      <w:pPr>
        <w:numPr>
          <w:ilvl w:val="0"/>
          <w:numId w:val="31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Нигерия — 225 млн чел.</w:t>
      </w:r>
    </w:p>
    <w:p w14:paraId="2766D212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России составляет 145,5 млн чел. (</w:t>
      </w: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Росстат на 1 января 2022 г.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95C632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страны, численность населения которых составляет 30–40 тыс. чел. Например, «карликовые» государства Зарубежной Европы: Монако, Лихтенштейн, Сан-Марино.</w:t>
      </w:r>
    </w:p>
    <w:p w14:paraId="42E134D8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почти всей истории человечества рост численности населения был невелик, но в последние два столетия прирост населения резко увеличился. Так, в течение XIX в. численность населения возросла на 710 млн чел., а в течение XX в. — на 4,6 млрд чел. Наибольшие темпы роста населения пришлись на 60–80-е гг. XX в., когда число жителей планеты выросло более чем в 1,5 раза.</w:t>
      </w:r>
    </w:p>
    <w:p w14:paraId="54B523A6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резкий скачок численности населения получил название «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демографический взрыв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стал результатом резкого снижения смертности во всех возрастных группах вследствие улучшения медицинского обслуживания и успешной борьбы с эпидемиями, прежде всего в развивающихся странах. В настоящее время численность населения мира ежегодно увеличивается на 90 млн чел., из них 90% прироста приходится на развивающиеся страны Африки, Азии и Латинской Америки.</w:t>
      </w:r>
    </w:p>
    <w:p w14:paraId="442587B2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численности населения определяет процесс 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воспроизводства населения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3A32F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Воспроизводство населения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соотношение рождаемости и смертности, обеспечивающее беспрерывное возобновление и смену людских поколений. </w:t>
      </w:r>
    </w:p>
    <w:p w14:paraId="48283504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Рождаемость и смертность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число родившихся или умерших за год в расчёте на 1000 жителей.</w:t>
      </w:r>
    </w:p>
    <w:p w14:paraId="4986A681" w14:textId="77777777" w:rsidR="00213AF4" w:rsidRPr="00213AF4" w:rsidRDefault="00213AF4" w:rsidP="00213AF4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Естественный прирост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разница между рождаемостью и смертностью.</w:t>
      </w:r>
    </w:p>
    <w:p w14:paraId="4DAE8AB7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формулу воспроизводства населения можно записать как:</w:t>
      </w:r>
    </w:p>
    <w:p w14:paraId="3C0C5EE1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12E4C4" wp14:editId="7A5E1A53">
            <wp:extent cx="5913120" cy="648210"/>
            <wp:effectExtent l="0" t="0" r="0" b="0"/>
            <wp:docPr id="4" name="Рисунок 4" descr="https://u.foxford.ngcdn.ru/uploads/tinymce_file/file/94589/d768ee5060c32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94589/d768ee5060c326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38" cy="6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B3C2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Формула естественного прироста</w:t>
      </w:r>
    </w:p>
    <w:p w14:paraId="4D1CE108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может быть положительным и отрицательным. Он зависит от ряда факторов, к которым относятся:</w:t>
      </w:r>
    </w:p>
    <w:p w14:paraId="67F1DBA7" w14:textId="77777777" w:rsidR="00213AF4" w:rsidRPr="00213AF4" w:rsidRDefault="00213AF4" w:rsidP="00213AF4">
      <w:pPr>
        <w:numPr>
          <w:ilvl w:val="0"/>
          <w:numId w:val="32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жизни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материальные условия жизни людей, уровень здравоохранения, питания, условия труда и быта людей;</w:t>
      </w:r>
    </w:p>
    <w:p w14:paraId="44847726" w14:textId="77777777" w:rsidR="00213AF4" w:rsidRPr="00213AF4" w:rsidRDefault="00213AF4" w:rsidP="00213AF4">
      <w:pPr>
        <w:numPr>
          <w:ilvl w:val="0"/>
          <w:numId w:val="32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населения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половая, возрастная, брачная;</w:t>
      </w:r>
    </w:p>
    <w:p w14:paraId="28DBD2B5" w14:textId="77777777" w:rsidR="00213AF4" w:rsidRPr="00213AF4" w:rsidRDefault="00213AF4" w:rsidP="00213AF4">
      <w:pPr>
        <w:numPr>
          <w:ilvl w:val="0"/>
          <w:numId w:val="32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 жизни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городской или сельский;</w:t>
      </w:r>
    </w:p>
    <w:p w14:paraId="142F44CB" w14:textId="77777777" w:rsidR="00213AF4" w:rsidRPr="00213AF4" w:rsidRDefault="00213AF4" w:rsidP="00213AF4">
      <w:pPr>
        <w:numPr>
          <w:ilvl w:val="0"/>
          <w:numId w:val="32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занятость женщин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общественном производстве;</w:t>
      </w:r>
    </w:p>
    <w:p w14:paraId="746EEDD2" w14:textId="77777777" w:rsidR="00213AF4" w:rsidRPr="00213AF4" w:rsidRDefault="00213AF4" w:rsidP="00213AF4">
      <w:pPr>
        <w:numPr>
          <w:ilvl w:val="0"/>
          <w:numId w:val="32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национальные и религиозные традиции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67577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влияние на воспроизводство населения оказывают войны, голод и эпидемии.</w:t>
      </w:r>
    </w:p>
    <w:p w14:paraId="32F550E4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Среднемировой показатель естественного прироста составляет 11 человек на 1 000 человек населения (11‰). Он существенно различается в разных регионах и странах.</w:t>
      </w:r>
    </w:p>
    <w:tbl>
      <w:tblPr>
        <w:tblStyle w:val="1"/>
        <w:tblW w:w="9021" w:type="dxa"/>
        <w:tblInd w:w="-5" w:type="dxa"/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2092"/>
        <w:gridCol w:w="1814"/>
      </w:tblGrid>
      <w:tr w:rsidR="00213AF4" w:rsidRPr="00213AF4" w14:paraId="43B0FD9A" w14:textId="77777777" w:rsidTr="002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2CFB92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 естественный прирост</w:t>
            </w:r>
          </w:p>
        </w:tc>
        <w:tc>
          <w:tcPr>
            <w:tcW w:w="0" w:type="auto"/>
            <w:hideMark/>
          </w:tcPr>
          <w:p w14:paraId="40BBC11E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естественный прирост</w:t>
            </w:r>
          </w:p>
        </w:tc>
        <w:tc>
          <w:tcPr>
            <w:tcW w:w="0" w:type="auto"/>
            <w:hideMark/>
          </w:tcPr>
          <w:p w14:paraId="7DEC74C3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естественный прирост</w:t>
            </w:r>
          </w:p>
        </w:tc>
        <w:tc>
          <w:tcPr>
            <w:tcW w:w="0" w:type="auto"/>
            <w:hideMark/>
          </w:tcPr>
          <w:p w14:paraId="73484703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естественный прирост</w:t>
            </w:r>
          </w:p>
        </w:tc>
        <w:tc>
          <w:tcPr>
            <w:tcW w:w="0" w:type="auto"/>
            <w:hideMark/>
          </w:tcPr>
          <w:p w14:paraId="36D926C4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низкий естественный прирост</w:t>
            </w:r>
          </w:p>
        </w:tc>
      </w:tr>
      <w:tr w:rsidR="00213AF4" w:rsidRPr="00213AF4" w14:paraId="79A2650F" w14:textId="77777777" w:rsidTr="002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DD2F6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30‰</w:t>
            </w:r>
          </w:p>
        </w:tc>
        <w:tc>
          <w:tcPr>
            <w:tcW w:w="0" w:type="auto"/>
            <w:hideMark/>
          </w:tcPr>
          <w:p w14:paraId="5F931549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— 30‰</w:t>
            </w:r>
          </w:p>
        </w:tc>
        <w:tc>
          <w:tcPr>
            <w:tcW w:w="0" w:type="auto"/>
            <w:hideMark/>
          </w:tcPr>
          <w:p w14:paraId="28A47D58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— 20‰</w:t>
            </w:r>
          </w:p>
        </w:tc>
        <w:tc>
          <w:tcPr>
            <w:tcW w:w="0" w:type="auto"/>
            <w:hideMark/>
          </w:tcPr>
          <w:p w14:paraId="49695B0E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— 10‰</w:t>
            </w:r>
          </w:p>
        </w:tc>
        <w:tc>
          <w:tcPr>
            <w:tcW w:w="0" w:type="auto"/>
            <w:hideMark/>
          </w:tcPr>
          <w:p w14:paraId="69D709DD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2‰</w:t>
            </w:r>
          </w:p>
        </w:tc>
      </w:tr>
      <w:tr w:rsidR="00213AF4" w:rsidRPr="00213AF4" w14:paraId="17A27358" w14:textId="77777777" w:rsidTr="00213AF4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0BE15D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0" w:type="auto"/>
            <w:hideMark/>
          </w:tcPr>
          <w:p w14:paraId="70D1A2CB" w14:textId="77777777" w:rsidR="00213AF4" w:rsidRPr="00213AF4" w:rsidRDefault="00213AF4" w:rsidP="00213AF4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</w:t>
            </w:r>
          </w:p>
          <w:p w14:paraId="355F492C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Азия</w:t>
            </w:r>
          </w:p>
        </w:tc>
        <w:tc>
          <w:tcPr>
            <w:tcW w:w="0" w:type="auto"/>
            <w:hideMark/>
          </w:tcPr>
          <w:p w14:paraId="2386E78A" w14:textId="77777777" w:rsidR="00213AF4" w:rsidRPr="00213AF4" w:rsidRDefault="00213AF4" w:rsidP="00213AF4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Азия</w:t>
            </w:r>
          </w:p>
          <w:p w14:paraId="096D68B6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</w:t>
            </w:r>
          </w:p>
        </w:tc>
        <w:tc>
          <w:tcPr>
            <w:tcW w:w="0" w:type="auto"/>
            <w:hideMark/>
          </w:tcPr>
          <w:p w14:paraId="4556BDD9" w14:textId="77777777" w:rsidR="00213AF4" w:rsidRPr="00213AF4" w:rsidRDefault="00213AF4" w:rsidP="00213AF4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Европа</w:t>
            </w:r>
          </w:p>
          <w:p w14:paraId="2BBDFC5C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0" w:type="auto"/>
            <w:hideMark/>
          </w:tcPr>
          <w:p w14:paraId="328716B0" w14:textId="77777777" w:rsidR="00213AF4" w:rsidRPr="00213AF4" w:rsidRDefault="00213AF4" w:rsidP="00213AF4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Европа </w:t>
            </w:r>
          </w:p>
          <w:p w14:paraId="037E196F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СНГ</w:t>
            </w:r>
          </w:p>
        </w:tc>
      </w:tr>
      <w:tr w:rsidR="00213AF4" w:rsidRPr="00213AF4" w14:paraId="193497E0" w14:textId="77777777" w:rsidTr="002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FBD67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Нигер, Мали, ДРК, Ангола, Уганда, 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Сомали, Замбия</w:t>
            </w:r>
          </w:p>
        </w:tc>
        <w:tc>
          <w:tcPr>
            <w:tcW w:w="0" w:type="auto"/>
            <w:hideMark/>
          </w:tcPr>
          <w:p w14:paraId="1881E85F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Мозамбик, Эфиопия, Малави, 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Афганистан, Йемен, Ирак</w:t>
            </w:r>
          </w:p>
        </w:tc>
        <w:tc>
          <w:tcPr>
            <w:tcW w:w="0" w:type="auto"/>
            <w:hideMark/>
          </w:tcPr>
          <w:p w14:paraId="4ABC30B8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Филиппины, Узбекистан, Индия, 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Боливия, Парагвай</w:t>
            </w:r>
          </w:p>
        </w:tc>
        <w:tc>
          <w:tcPr>
            <w:tcW w:w="0" w:type="auto"/>
            <w:hideMark/>
          </w:tcPr>
          <w:p w14:paraId="30A5E321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Великобритания, Исландия, Швеция, 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Франция, США, Канада</w:t>
            </w:r>
          </w:p>
        </w:tc>
        <w:tc>
          <w:tcPr>
            <w:tcW w:w="0" w:type="auto"/>
            <w:hideMark/>
          </w:tcPr>
          <w:p w14:paraId="67072C1F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Венгрия, Германия, Болгария, 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Италия, Россия</w:t>
            </w:r>
          </w:p>
        </w:tc>
      </w:tr>
    </w:tbl>
    <w:p w14:paraId="11B33476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Таким образом, можно выделить два основных типа воспроизводства населения, имеющих свои характерные особенности:</w:t>
      </w:r>
    </w:p>
    <w:tbl>
      <w:tblPr>
        <w:tblStyle w:val="1"/>
        <w:tblW w:w="9329" w:type="dxa"/>
        <w:tblLook w:val="04A0" w:firstRow="1" w:lastRow="0" w:firstColumn="1" w:lastColumn="0" w:noHBand="0" w:noVBand="1"/>
      </w:tblPr>
      <w:tblGrid>
        <w:gridCol w:w="4571"/>
        <w:gridCol w:w="4758"/>
      </w:tblGrid>
      <w:tr w:rsidR="00213AF4" w:rsidRPr="00213AF4" w14:paraId="2337529F" w14:textId="77777777" w:rsidTr="002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F03C4E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тип воспроизводства населения</w:t>
            </w:r>
          </w:p>
        </w:tc>
        <w:tc>
          <w:tcPr>
            <w:tcW w:w="0" w:type="auto"/>
            <w:hideMark/>
          </w:tcPr>
          <w:p w14:paraId="754640F8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тип воспроизводства населения</w:t>
            </w:r>
          </w:p>
        </w:tc>
      </w:tr>
      <w:tr w:rsidR="00213AF4" w:rsidRPr="00213AF4" w14:paraId="7D04A617" w14:textId="77777777" w:rsidTr="002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69603A" w14:textId="77777777" w:rsidR="00213AF4" w:rsidRPr="00213AF4" w:rsidRDefault="00213AF4" w:rsidP="00213AF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Низкие показатели рождаемости, смертности и естественного прироста.</w:t>
            </w:r>
          </w:p>
          <w:p w14:paraId="119D48F8" w14:textId="77777777" w:rsidR="00213AF4" w:rsidRPr="00213AF4" w:rsidRDefault="00213AF4" w:rsidP="00213AF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населения.</w:t>
            </w:r>
          </w:p>
          <w:p w14:paraId="5A0518E6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«Старение» населения, то есть увеличение доли пожилых людей в общей численности населения.</w:t>
            </w:r>
          </w:p>
        </w:tc>
        <w:tc>
          <w:tcPr>
            <w:tcW w:w="0" w:type="auto"/>
            <w:hideMark/>
          </w:tcPr>
          <w:p w14:paraId="10992259" w14:textId="77777777" w:rsidR="00213AF4" w:rsidRPr="00213AF4" w:rsidRDefault="00213AF4" w:rsidP="00213AF4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естественный прирост за счёт высокой рождаемости и относительно низких показателей смертности.</w:t>
            </w:r>
          </w:p>
          <w:p w14:paraId="5DC76E4C" w14:textId="77777777" w:rsidR="00213AF4" w:rsidRPr="00213AF4" w:rsidRDefault="00213AF4" w:rsidP="00213AF4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увеличение численности населения. </w:t>
            </w:r>
          </w:p>
          <w:p w14:paraId="46DF3BC4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доля людей молодого возраста в общей численности населения.</w:t>
            </w:r>
          </w:p>
        </w:tc>
      </w:tr>
      <w:tr w:rsidR="00213AF4" w:rsidRPr="00213AF4" w14:paraId="73480D15" w14:textId="77777777" w:rsidTr="00213AF4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64C308" w14:textId="77777777" w:rsidR="00213AF4" w:rsidRPr="00213AF4" w:rsidRDefault="00213AF4" w:rsidP="00213AF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воспроизводства населения</w:t>
            </w:r>
          </w:p>
          <w:p w14:paraId="529ADB5A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– С = 13 – 9 = 4‰</w:t>
            </w:r>
          </w:p>
        </w:tc>
        <w:tc>
          <w:tcPr>
            <w:tcW w:w="0" w:type="auto"/>
            <w:hideMark/>
          </w:tcPr>
          <w:p w14:paraId="19DDF68C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воспроизводства населения</w:t>
            </w: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 – С = 29 – 9 = 20‰</w:t>
            </w:r>
          </w:p>
        </w:tc>
      </w:tr>
      <w:tr w:rsidR="00213AF4" w:rsidRPr="00213AF4" w14:paraId="3415CB4F" w14:textId="77777777" w:rsidTr="002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ACF9F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Характерен для стран Зарубежной Европы, СНГ, Северной Америки, Австралии и Японии</w:t>
            </w:r>
          </w:p>
        </w:tc>
        <w:tc>
          <w:tcPr>
            <w:tcW w:w="0" w:type="auto"/>
            <w:hideMark/>
          </w:tcPr>
          <w:p w14:paraId="3B6BDD4E" w14:textId="77777777" w:rsidR="00213AF4" w:rsidRPr="00213AF4" w:rsidRDefault="00213AF4" w:rsidP="00213AF4">
            <w:pPr>
              <w:spacing w:before="240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Характерен для стран Африки, Латинской Америки и Зарубежной Азии</w:t>
            </w:r>
          </w:p>
        </w:tc>
      </w:tr>
    </w:tbl>
    <w:p w14:paraId="43256499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демографии исторически обусловленная смена типов воспроизводства населения объясняется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концепцией демографического перехода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125B1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фазы демографического перехода.</w:t>
      </w:r>
    </w:p>
    <w:p w14:paraId="375F9E30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85E1DF" wp14:editId="2A36E60E">
            <wp:extent cx="4343400" cy="4107180"/>
            <wp:effectExtent l="0" t="0" r="0" b="7620"/>
            <wp:docPr id="5" name="Рисунок 5" descr="https://u.foxford.ngcdn.ru/uploads/tinymce_file/file/44286/211851ca2de1a1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.foxford.ngcdn.ru/uploads/tinymce_file/file/44286/211851ca2de1a1c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7BB0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Фазы демографического перехода</w:t>
      </w:r>
    </w:p>
    <w:p w14:paraId="604A107D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469DA" wp14:editId="6AFD7D99">
            <wp:extent cx="5059680" cy="2682240"/>
            <wp:effectExtent l="0" t="0" r="7620" b="3810"/>
            <wp:docPr id="6" name="Рисунок 6" descr="https://u.foxford.ngcdn.ru/uploads/tinymce_file/file/44305/433cc9ea040e7d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.foxford.ngcdn.ru/uploads/tinymce_file/file/44305/433cc9ea040e7d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67676D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Графики рождаемости, смертности и численности населения для фаз демографического перехода</w:t>
      </w:r>
    </w:p>
    <w:p w14:paraId="5DF7762B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демографический переход начался в Европе в XVIII в. В настоящее время большинство стран этого региона находится в третьей фазе. В большинстве развивающихся стран Африки демографическая ситуация соответствует первой фазе перехода, а в Азии и Латинской Америке — второй. 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поэтому развивающиеся страны оказывали и в ближайшее время будут оказывать решающее влияние на динамику численности населения мира.</w:t>
      </w:r>
    </w:p>
    <w:p w14:paraId="797D4AF3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быстрым ростом численности населения </w:t>
      </w: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развивающихся странах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весьма остро встают проблемы, связанные с необходимостью обеспечения людей работой и жильём. Но главной проблемой этих стран стала </w:t>
      </w: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продовольственная проблема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производительность </w:t>
      </w:r>
      <w:proofErr w:type="spellStart"/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малотоварного</w:t>
      </w:r>
      <w:proofErr w:type="spellEnd"/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хозяйства, характерного для большинства развивающихся стран, находится на низком уровне.</w:t>
      </w:r>
    </w:p>
    <w:p w14:paraId="56B14BBB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13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развитых странах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низким приростом населения возникают проблемы, связанные со «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старением нации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таких странах, как Венгрия, Финляндия, Эстония наблюдается постоянное сокращение численности населения (то есть смертность превышает рождаемость).</w:t>
      </w:r>
    </w:p>
    <w:p w14:paraId="6AB31DB9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государств стремится управлять воспроизводством населения в целях достижения наиболее оптимальной демографической ситуации, то есть проводит демографическую политику.</w:t>
      </w:r>
    </w:p>
    <w:p w14:paraId="74882569" w14:textId="77777777" w:rsidR="00213AF4" w:rsidRPr="00213AF4" w:rsidRDefault="00213AF4" w:rsidP="00213AF4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политика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это система мер (административных, экономических, пропагандистских), направленная на регулирование процесса воспроизводства населения.</w:t>
      </w:r>
    </w:p>
    <w:p w14:paraId="261019DE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с первым типом воспроизводства населения меры демографической политики направлены на повышение рождаемости. В странах второго типа — на сокращение рождаемости.</w:t>
      </w:r>
    </w:p>
    <w:p w14:paraId="52BD22B4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увеличить рождаемость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государства выплачивают пособия, предоставляют льготы многодетным семьям и молодожёнам, расширяют сеть дошкольных учреждений, проводят половое воспитание молодёжи. Первой страной, где были предприняты меры по стимулированию рождаемости, была Франция. До конца 80-х гг. активную политику в этом направлении проводили страны Восточной Европы. В настоящее время в странах Западной Европы большую роль играют экономические меры, включающие систему выплат и льгот семьям, имеющим двух и более детей.</w:t>
      </w:r>
    </w:p>
    <w:p w14:paraId="3CE9310D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результативности в </w:t>
      </w: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снижении рождаемости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добились Китай и Япония. Здесь в демографической политике применялись самые радикальные пропагандистские и экономические меры: системы штрафов, получение разрешения на рождение ребёнка. В настоящее время в этих странах годовой </w:t>
      </w: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прирост населения ниже среднемирового. Их примеру последовали Индия, Бангладеш, Пакистан, Шри-Ланка, Индонезия и некоторые другие развивающиеся страны.</w:t>
      </w:r>
    </w:p>
    <w:p w14:paraId="590B9B82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 практически не проводится в мусульманских странах Юго-Западной Азии и Северной Африки, а также в странах Тропической Африки, где сохраняются национально-религиозные традиции многодетной семьи.</w:t>
      </w:r>
    </w:p>
    <w:p w14:paraId="2D59B7A0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численности населения в странах Европы связана со снижением уровня рождаемости и смертности населения. Причинами этого явления можно считать:</w:t>
      </w:r>
    </w:p>
    <w:p w14:paraId="65E63017" w14:textId="77777777" w:rsidR="00213AF4" w:rsidRPr="00213AF4" w:rsidRDefault="00213AF4" w:rsidP="00213AF4">
      <w:pPr>
        <w:numPr>
          <w:ilvl w:val="0"/>
          <w:numId w:val="33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жизни людей, в том числе медицинского обслуживания, что способствует увеличению продолжительности жизни;</w:t>
      </w:r>
    </w:p>
    <w:p w14:paraId="4ACFE0AF" w14:textId="77777777" w:rsidR="00213AF4" w:rsidRPr="00213AF4" w:rsidRDefault="00213AF4" w:rsidP="00213AF4">
      <w:pPr>
        <w:numPr>
          <w:ilvl w:val="0"/>
          <w:numId w:val="33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женщин в общественном производстве, что снижает общий уровень рождаемости;</w:t>
      </w:r>
    </w:p>
    <w:p w14:paraId="23EB7CDB" w14:textId="77777777" w:rsidR="00213AF4" w:rsidRPr="00213AF4" w:rsidRDefault="00213AF4" w:rsidP="00213AF4">
      <w:pPr>
        <w:numPr>
          <w:ilvl w:val="0"/>
          <w:numId w:val="33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урбанизации (рождаемость в городах ниже, чем в сельской местности);</w:t>
      </w:r>
    </w:p>
    <w:p w14:paraId="1C21AAE3" w14:textId="77777777" w:rsidR="00213AF4" w:rsidRPr="00213AF4" w:rsidRDefault="00213AF4" w:rsidP="00213AF4">
      <w:pPr>
        <w:numPr>
          <w:ilvl w:val="0"/>
          <w:numId w:val="33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рождаемости вследствие повышения доли пожилых людей в структуре населения.</w:t>
      </w:r>
    </w:p>
    <w:p w14:paraId="52A58B53" w14:textId="77777777" w:rsidR="00213AF4" w:rsidRPr="00213AF4" w:rsidRDefault="00213AF4" w:rsidP="00213A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 в развивающихся странах ограничивает свободу иметь любое число детей в семье. Однако, во-первых, ограничение зависит от применяемых мер, а во-вторых, демографическая политика имеет конечной целью повышение уровня жизни населения, что не может являться ущемлением прав человека.</w:t>
      </w:r>
    </w:p>
    <w:p w14:paraId="33DEC638" w14:textId="77777777" w:rsidR="00213AF4" w:rsidRPr="00213AF4" w:rsidRDefault="00213AF4" w:rsidP="00213AF4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04672EBC" w14:textId="77777777" w:rsidR="00213AF4" w:rsidRPr="00213AF4" w:rsidRDefault="00213AF4" w:rsidP="00213AF4">
      <w:pPr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мира составляет 7,9 млрд чел.</w:t>
      </w:r>
    </w:p>
    <w:p w14:paraId="0578945A" w14:textId="77777777" w:rsidR="00213AF4" w:rsidRPr="00213AF4" w:rsidRDefault="00213AF4" w:rsidP="00213AF4">
      <w:pPr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рождаемостью и смертностью называется естественным приростом. Он может быть как положительным, так и отрицательным.</w:t>
      </w:r>
    </w:p>
    <w:p w14:paraId="7DE0010E" w14:textId="77777777" w:rsidR="00213AF4" w:rsidRPr="00213AF4" w:rsidRDefault="00213AF4" w:rsidP="00213AF4">
      <w:pPr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естественный прирост населения наблюдается в странах Африки и Зарубежной Азии, наименьший — в странах Зарубежной Европы, СНГ.</w:t>
      </w:r>
    </w:p>
    <w:p w14:paraId="02D24B59" w14:textId="26FCAEE7" w:rsidR="00213AF4" w:rsidRPr="00213AF4" w:rsidRDefault="00213AF4" w:rsidP="00213AF4">
      <w:pPr>
        <w:numPr>
          <w:ilvl w:val="0"/>
          <w:numId w:val="34"/>
        </w:num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регулирования воспроизводства населения страны проводят демографическую политику. В странах с первым типом воспроизводства она направлена на повышение рождаемости, в странах со вторым типом — на сокращение рождаемости.</w:t>
      </w:r>
    </w:p>
    <w:p w14:paraId="5332F3ED" w14:textId="0F1A6646" w:rsidR="00572C58" w:rsidRPr="006B463F" w:rsidRDefault="00572C58" w:rsidP="006B463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463F"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514EC5" w:rsidRPr="006B463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514EC5" w:rsidRPr="006B463F">
        <w:rPr>
          <w:rFonts w:ascii="Times New Roman" w:hAnsi="Times New Roman" w:cs="Times New Roman"/>
          <w:b/>
          <w:sz w:val="28"/>
          <w:szCs w:val="28"/>
        </w:rPr>
        <w:t>:</w:t>
      </w:r>
      <w:r w:rsidR="00514EC5" w:rsidRPr="006B463F">
        <w:rPr>
          <w:rFonts w:ascii="Times New Roman" w:hAnsi="Times New Roman" w:cs="Times New Roman"/>
          <w:sz w:val="28"/>
          <w:szCs w:val="28"/>
        </w:rPr>
        <w:t xml:space="preserve"> </w:t>
      </w:r>
      <w:r w:rsidR="00213AF4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="00213AF4">
        <w:rPr>
          <w:rFonts w:ascii="Times New Roman" w:hAnsi="Times New Roman" w:cs="Times New Roman"/>
          <w:sz w:val="28"/>
          <w:szCs w:val="28"/>
        </w:rPr>
        <w:t xml:space="preserve"> сообщение: «</w:t>
      </w:r>
      <w:r w:rsidR="00213AF4" w:rsidRPr="00213AF4">
        <w:rPr>
          <w:rFonts w:ascii="Times New Roman" w:hAnsi="Times New Roman" w:cs="Times New Roman"/>
          <w:sz w:val="28"/>
          <w:szCs w:val="28"/>
        </w:rPr>
        <w:t>Этно-демографическая характеристика Донецкой Народной Республики на современном этапе</w:t>
      </w:r>
      <w:r w:rsidR="00213AF4">
        <w:rPr>
          <w:rFonts w:ascii="Times New Roman" w:hAnsi="Times New Roman" w:cs="Times New Roman"/>
          <w:sz w:val="28"/>
          <w:szCs w:val="28"/>
        </w:rPr>
        <w:t>»</w:t>
      </w:r>
      <w:r w:rsidR="00213AF4" w:rsidRPr="00213AF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5E9CAEE" w14:textId="4DD3E85E" w:rsidR="00303B5E" w:rsidRPr="00514EC5" w:rsidRDefault="00303B5E" w:rsidP="00514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B5E" w:rsidRPr="005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1605"/>
    <w:multiLevelType w:val="multilevel"/>
    <w:tmpl w:val="C88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64E2"/>
    <w:multiLevelType w:val="multilevel"/>
    <w:tmpl w:val="0E6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453AB"/>
    <w:multiLevelType w:val="multilevel"/>
    <w:tmpl w:val="F9F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5B41"/>
    <w:multiLevelType w:val="multilevel"/>
    <w:tmpl w:val="251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F5C00"/>
    <w:multiLevelType w:val="multilevel"/>
    <w:tmpl w:val="5B6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E0FE3"/>
    <w:multiLevelType w:val="multilevel"/>
    <w:tmpl w:val="4E5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8286A"/>
    <w:multiLevelType w:val="multilevel"/>
    <w:tmpl w:val="56A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56CD0"/>
    <w:multiLevelType w:val="multilevel"/>
    <w:tmpl w:val="745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C2647"/>
    <w:multiLevelType w:val="multilevel"/>
    <w:tmpl w:val="42D4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25B11"/>
    <w:multiLevelType w:val="multilevel"/>
    <w:tmpl w:val="BE8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52BEC"/>
    <w:multiLevelType w:val="multilevel"/>
    <w:tmpl w:val="7A2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033C7"/>
    <w:multiLevelType w:val="multilevel"/>
    <w:tmpl w:val="3CF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306F6"/>
    <w:multiLevelType w:val="multilevel"/>
    <w:tmpl w:val="8D8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F799F"/>
    <w:multiLevelType w:val="multilevel"/>
    <w:tmpl w:val="380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16B8D"/>
    <w:multiLevelType w:val="multilevel"/>
    <w:tmpl w:val="892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2"/>
  </w:num>
  <w:num w:numId="3">
    <w:abstractNumId w:val="9"/>
  </w:num>
  <w:num w:numId="4">
    <w:abstractNumId w:val="24"/>
  </w:num>
  <w:num w:numId="5">
    <w:abstractNumId w:val="3"/>
  </w:num>
  <w:num w:numId="6">
    <w:abstractNumId w:val="20"/>
  </w:num>
  <w:num w:numId="7">
    <w:abstractNumId w:val="13"/>
  </w:num>
  <w:num w:numId="8">
    <w:abstractNumId w:val="33"/>
  </w:num>
  <w:num w:numId="9">
    <w:abstractNumId w:val="25"/>
  </w:num>
  <w:num w:numId="10">
    <w:abstractNumId w:val="16"/>
  </w:num>
  <w:num w:numId="11">
    <w:abstractNumId w:val="2"/>
  </w:num>
  <w:num w:numId="12">
    <w:abstractNumId w:val="22"/>
  </w:num>
  <w:num w:numId="13">
    <w:abstractNumId w:val="18"/>
  </w:num>
  <w:num w:numId="14">
    <w:abstractNumId w:val="21"/>
  </w:num>
  <w:num w:numId="15">
    <w:abstractNumId w:val="26"/>
  </w:num>
  <w:num w:numId="16">
    <w:abstractNumId w:val="29"/>
  </w:num>
  <w:num w:numId="17">
    <w:abstractNumId w:val="15"/>
  </w:num>
  <w:num w:numId="18">
    <w:abstractNumId w:val="11"/>
  </w:num>
  <w:num w:numId="19">
    <w:abstractNumId w:val="0"/>
  </w:num>
  <w:num w:numId="20">
    <w:abstractNumId w:val="27"/>
  </w:num>
  <w:num w:numId="21">
    <w:abstractNumId w:val="5"/>
  </w:num>
  <w:num w:numId="22">
    <w:abstractNumId w:val="12"/>
  </w:num>
  <w:num w:numId="23">
    <w:abstractNumId w:val="17"/>
  </w:num>
  <w:num w:numId="24">
    <w:abstractNumId w:val="1"/>
  </w:num>
  <w:num w:numId="25">
    <w:abstractNumId w:val="10"/>
  </w:num>
  <w:num w:numId="26">
    <w:abstractNumId w:val="7"/>
  </w:num>
  <w:num w:numId="27">
    <w:abstractNumId w:val="23"/>
  </w:num>
  <w:num w:numId="28">
    <w:abstractNumId w:val="30"/>
  </w:num>
  <w:num w:numId="29">
    <w:abstractNumId w:val="19"/>
  </w:num>
  <w:num w:numId="30">
    <w:abstractNumId w:val="6"/>
  </w:num>
  <w:num w:numId="31">
    <w:abstractNumId w:val="14"/>
  </w:num>
  <w:num w:numId="32">
    <w:abstractNumId w:val="4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10029E"/>
    <w:rsid w:val="00142DDF"/>
    <w:rsid w:val="001A22F3"/>
    <w:rsid w:val="001E1500"/>
    <w:rsid w:val="00213AF4"/>
    <w:rsid w:val="00223E26"/>
    <w:rsid w:val="00292151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630057"/>
    <w:rsid w:val="00695355"/>
    <w:rsid w:val="006B463F"/>
    <w:rsid w:val="007811F1"/>
    <w:rsid w:val="008919FD"/>
    <w:rsid w:val="008C57A8"/>
    <w:rsid w:val="00927852"/>
    <w:rsid w:val="0093691C"/>
    <w:rsid w:val="0098765A"/>
    <w:rsid w:val="009C3695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FEC8-F32B-4DD5-8037-093DCB04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42</cp:revision>
  <dcterms:created xsi:type="dcterms:W3CDTF">2022-11-13T14:44:00Z</dcterms:created>
  <dcterms:modified xsi:type="dcterms:W3CDTF">2023-02-08T07:45:00Z</dcterms:modified>
</cp:coreProperties>
</file>