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6858" w:rsidRDefault="00FA4D2E">
      <w:pPr>
        <w:rPr>
          <w:rFonts w:ascii="Times New Roman" w:hAnsi="Times New Roman" w:cs="Times New Roman"/>
          <w:b/>
          <w:sz w:val="28"/>
          <w:szCs w:val="28"/>
        </w:rPr>
      </w:pPr>
      <w:r w:rsidRPr="00386858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FA4D2E" w:rsidRPr="00386858" w:rsidRDefault="00FA4D2E">
      <w:pPr>
        <w:rPr>
          <w:rFonts w:ascii="Times New Roman" w:hAnsi="Times New Roman" w:cs="Times New Roman"/>
          <w:b/>
          <w:sz w:val="28"/>
          <w:szCs w:val="28"/>
        </w:rPr>
      </w:pPr>
      <w:r w:rsidRPr="00386858">
        <w:rPr>
          <w:rFonts w:ascii="Times New Roman" w:hAnsi="Times New Roman" w:cs="Times New Roman"/>
          <w:b/>
          <w:sz w:val="28"/>
          <w:szCs w:val="28"/>
        </w:rPr>
        <w:t>Урок развития речи</w:t>
      </w:r>
    </w:p>
    <w:p w:rsidR="00FA4D2E" w:rsidRPr="00386858" w:rsidRDefault="00FA4D2E">
      <w:pPr>
        <w:rPr>
          <w:rFonts w:ascii="Times New Roman" w:hAnsi="Times New Roman" w:cs="Times New Roman"/>
          <w:b/>
          <w:sz w:val="28"/>
          <w:szCs w:val="28"/>
        </w:rPr>
      </w:pPr>
      <w:r w:rsidRPr="00386858">
        <w:rPr>
          <w:rFonts w:ascii="Times New Roman" w:hAnsi="Times New Roman" w:cs="Times New Roman"/>
          <w:b/>
          <w:sz w:val="28"/>
          <w:szCs w:val="28"/>
        </w:rPr>
        <w:t>Тема. Рассуждение. Элементы рассуждения в сочинении и изложении.</w:t>
      </w:r>
    </w:p>
    <w:p w:rsidR="00FA4D2E" w:rsidRPr="00386858" w:rsidRDefault="00FA4D2E">
      <w:pPr>
        <w:rPr>
          <w:rFonts w:ascii="Times New Roman" w:hAnsi="Times New Roman" w:cs="Times New Roman"/>
          <w:sz w:val="28"/>
          <w:szCs w:val="28"/>
        </w:rPr>
      </w:pPr>
      <w:r w:rsidRPr="00386858">
        <w:rPr>
          <w:rFonts w:ascii="Times New Roman" w:hAnsi="Times New Roman" w:cs="Times New Roman"/>
          <w:sz w:val="28"/>
          <w:szCs w:val="28"/>
        </w:rPr>
        <w:t>Цели: повторить тип  речи рассуждение, познакомиться со структурой сочинения-рассуждения, развивать умения строить текст-рассуждение</w:t>
      </w:r>
    </w:p>
    <w:p w:rsidR="00FA4D2E" w:rsidRDefault="00FA4D2E">
      <w:pPr>
        <w:rPr>
          <w:rFonts w:ascii="Times New Roman" w:hAnsi="Times New Roman" w:cs="Times New Roman"/>
          <w:sz w:val="28"/>
          <w:szCs w:val="28"/>
        </w:rPr>
      </w:pPr>
    </w:p>
    <w:p w:rsidR="00386858" w:rsidRPr="00386858" w:rsidRDefault="00386858">
      <w:pPr>
        <w:rPr>
          <w:rFonts w:ascii="Times New Roman" w:hAnsi="Times New Roman" w:cs="Times New Roman"/>
          <w:sz w:val="28"/>
          <w:szCs w:val="28"/>
        </w:rPr>
      </w:pPr>
    </w:p>
    <w:p w:rsidR="00FA4D2E" w:rsidRPr="00386858" w:rsidRDefault="00FA4D2E">
      <w:pPr>
        <w:rPr>
          <w:rFonts w:ascii="Times New Roman" w:hAnsi="Times New Roman" w:cs="Times New Roman"/>
          <w:sz w:val="28"/>
          <w:szCs w:val="28"/>
        </w:rPr>
      </w:pPr>
      <w:r w:rsidRPr="00386858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FA4D2E" w:rsidRPr="00386858" w:rsidRDefault="00FA4D2E" w:rsidP="00FA4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858">
        <w:rPr>
          <w:rFonts w:ascii="Times New Roman" w:hAnsi="Times New Roman" w:cs="Times New Roman"/>
          <w:sz w:val="28"/>
          <w:szCs w:val="28"/>
        </w:rPr>
        <w:t>Посмотреть видеофрагмент</w:t>
      </w:r>
    </w:p>
    <w:p w:rsidR="00FA4D2E" w:rsidRDefault="00386858" w:rsidP="00FA4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858">
        <w:rPr>
          <w:rFonts w:ascii="Times New Roman" w:hAnsi="Times New Roman" w:cs="Times New Roman"/>
          <w:sz w:val="28"/>
          <w:szCs w:val="28"/>
        </w:rPr>
        <w:t>Запомнить, что такое рассуждение</w:t>
      </w:r>
    </w:p>
    <w:p w:rsidR="00386858" w:rsidRPr="00386858" w:rsidRDefault="00386858" w:rsidP="00386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858" w:rsidRDefault="00386858" w:rsidP="00386858">
      <w:pPr>
        <w:pStyle w:val="a3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Как писать сочинение - рассуждение?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исать сочинение - рассуждение? 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858" w:rsidRDefault="00386858" w:rsidP="00386858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3443590"/>
            <wp:effectExtent l="19050" t="0" r="3175" b="0"/>
            <wp:docPr id="4" name="Рисунок 4" descr="Сочинение-рассуждение – как писать, при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чинение-рассуждение – как писать, приме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858" w:rsidRPr="00386858" w:rsidRDefault="00386858" w:rsidP="00386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858">
        <w:rPr>
          <w:rFonts w:ascii="Times New Roman" w:hAnsi="Times New Roman" w:cs="Times New Roman"/>
          <w:sz w:val="28"/>
          <w:szCs w:val="28"/>
        </w:rPr>
        <w:t>Составить сложный план (по образцу) к сочинению-рассуждению «Счастье, какое оно?»</w:t>
      </w:r>
    </w:p>
    <w:p w:rsidR="00386858" w:rsidRPr="00386858" w:rsidRDefault="00386858" w:rsidP="00386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858">
        <w:rPr>
          <w:rFonts w:ascii="Times New Roman" w:hAnsi="Times New Roman" w:cs="Times New Roman"/>
          <w:sz w:val="28"/>
          <w:szCs w:val="28"/>
        </w:rPr>
        <w:t>Домашнее задание: выписать высказывания известных людей о счастье, пословицы, поговорки</w:t>
      </w:r>
    </w:p>
    <w:p w:rsidR="00FA4D2E" w:rsidRDefault="00FA4D2E"/>
    <w:sectPr w:rsidR="00FA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852"/>
    <w:multiLevelType w:val="hybridMultilevel"/>
    <w:tmpl w:val="A0F2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2E"/>
    <w:rsid w:val="00386858"/>
    <w:rsid w:val="00FA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2023-01-30T06:01:00Z</dcterms:created>
  <dcterms:modified xsi:type="dcterms:W3CDTF">2023-01-30T06:16:00Z</dcterms:modified>
</cp:coreProperties>
</file>